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A88C" w14:textId="77777777" w:rsidR="004419D1" w:rsidRDefault="004419D1" w:rsidP="002A00A0">
      <w:pPr>
        <w:rPr>
          <w:rFonts w:asciiTheme="minorHAnsi" w:hAnsiTheme="minorHAnsi"/>
        </w:rPr>
      </w:pPr>
    </w:p>
    <w:p w14:paraId="328E8340" w14:textId="77777777" w:rsidR="004419D1" w:rsidRDefault="004419D1" w:rsidP="002A00A0">
      <w:pPr>
        <w:rPr>
          <w:rFonts w:asciiTheme="minorHAnsi" w:hAnsiTheme="minorHAnsi"/>
        </w:rPr>
      </w:pPr>
    </w:p>
    <w:p w14:paraId="6B90B7EC" w14:textId="77777777" w:rsidR="004419D1" w:rsidRDefault="004419D1" w:rsidP="002A00A0">
      <w:pPr>
        <w:rPr>
          <w:rFonts w:asciiTheme="minorHAnsi" w:hAnsiTheme="minorHAnsi"/>
        </w:rPr>
      </w:pPr>
    </w:p>
    <w:p w14:paraId="1988E7F2" w14:textId="2773BAE8" w:rsidR="00BA4A06" w:rsidRPr="002A00A0" w:rsidRDefault="00BA4A06" w:rsidP="002A00A0">
      <w:pPr>
        <w:rPr>
          <w:rFonts w:asciiTheme="minorHAnsi" w:hAnsiTheme="minorHAnsi"/>
        </w:rPr>
      </w:pPr>
      <w:r>
        <w:rPr>
          <w:rFonts w:asciiTheme="minorHAnsi" w:hAnsiTheme="minorHAnsi"/>
        </w:rPr>
        <w:t>27</w:t>
      </w:r>
      <w:r w:rsidRPr="00BA4A0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January 2025</w:t>
      </w:r>
    </w:p>
    <w:p w14:paraId="2E3C7BFE" w14:textId="77777777" w:rsidR="00BA4A06" w:rsidRPr="00CE7935" w:rsidRDefault="00BA4A06" w:rsidP="00BA4A06">
      <w:pPr>
        <w:rPr>
          <w:rFonts w:asciiTheme="minorHAnsi" w:hAnsiTheme="minorHAnsi"/>
        </w:rPr>
      </w:pPr>
    </w:p>
    <w:p w14:paraId="616D7AD7" w14:textId="7559C4D7" w:rsidR="00BA4A06" w:rsidRPr="00CE7935" w:rsidRDefault="00BA4A06" w:rsidP="00BA4A06">
      <w:pPr>
        <w:rPr>
          <w:rFonts w:asciiTheme="minorHAnsi" w:hAnsiTheme="minorHAnsi"/>
        </w:rPr>
      </w:pPr>
      <w:r w:rsidRPr="00CE7935">
        <w:rPr>
          <w:rFonts w:asciiTheme="minorHAnsi" w:hAnsiTheme="minorHAnsi"/>
          <w:b/>
        </w:rPr>
        <w:t xml:space="preserve">NOTICE OF ELECTION – </w:t>
      </w:r>
      <w:r>
        <w:rPr>
          <w:rFonts w:asciiTheme="minorHAnsi" w:hAnsiTheme="minorHAnsi"/>
          <w:b/>
        </w:rPr>
        <w:t>DIOCESAN BOARD OF EDUCATION</w:t>
      </w:r>
      <w:r w:rsidR="000863AE">
        <w:rPr>
          <w:rFonts w:asciiTheme="minorHAnsi" w:hAnsiTheme="minorHAnsi"/>
          <w:b/>
        </w:rPr>
        <w:t xml:space="preserve"> (DBE)</w:t>
      </w:r>
    </w:p>
    <w:p w14:paraId="400E7374" w14:textId="77777777" w:rsidR="00BA4A06" w:rsidRPr="00CE7935" w:rsidRDefault="00BA4A06" w:rsidP="00BA4A06">
      <w:pPr>
        <w:rPr>
          <w:rFonts w:asciiTheme="minorHAnsi" w:hAnsiTheme="minorHAnsi"/>
        </w:rPr>
      </w:pPr>
    </w:p>
    <w:p w14:paraId="37B5194D" w14:textId="2562B916" w:rsidR="00BA4A06" w:rsidRDefault="00BA4A06" w:rsidP="00BA4A0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</w:t>
      </w:r>
      <w:r w:rsidRPr="00F770F0">
        <w:rPr>
          <w:rFonts w:asciiTheme="minorHAnsi" w:hAnsiTheme="minorHAnsi" w:cstheme="minorHAnsi"/>
          <w:b/>
          <w:bCs/>
        </w:rPr>
        <w:t xml:space="preserve">otice </w:t>
      </w:r>
      <w:r>
        <w:rPr>
          <w:rFonts w:asciiTheme="minorHAnsi" w:hAnsiTheme="minorHAnsi" w:cstheme="minorHAnsi"/>
          <w:b/>
          <w:bCs/>
        </w:rPr>
        <w:t xml:space="preserve">is given </w:t>
      </w:r>
      <w:r w:rsidRPr="00F770F0">
        <w:rPr>
          <w:rFonts w:asciiTheme="minorHAnsi" w:hAnsiTheme="minorHAnsi" w:cstheme="minorHAnsi"/>
          <w:b/>
          <w:bCs/>
        </w:rPr>
        <w:t>that an election shall be held for membership to the DBE to be in place by 1</w:t>
      </w:r>
      <w:r w:rsidRPr="00BA4A06"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April 2025.</w:t>
      </w:r>
    </w:p>
    <w:p w14:paraId="2C56792F" w14:textId="77777777" w:rsidR="00BA4A06" w:rsidRDefault="00BA4A06" w:rsidP="00BA4A06">
      <w:pPr>
        <w:rPr>
          <w:rFonts w:asciiTheme="minorHAnsi" w:hAnsiTheme="minorHAnsi" w:cstheme="minorHAnsi"/>
          <w:b/>
          <w:bCs/>
        </w:rPr>
      </w:pPr>
    </w:p>
    <w:p w14:paraId="7FF854E8" w14:textId="47F29589" w:rsidR="00BA4A06" w:rsidRPr="00BA4A06" w:rsidRDefault="00BA4A06" w:rsidP="00BA4A06">
      <w:pPr>
        <w:rPr>
          <w:rFonts w:asciiTheme="minorHAnsi" w:hAnsiTheme="minorHAnsi" w:cstheme="minorHAnsi"/>
        </w:rPr>
      </w:pPr>
      <w:r w:rsidRPr="00BA4A06">
        <w:rPr>
          <w:rFonts w:asciiTheme="minorHAnsi" w:hAnsiTheme="minorHAnsi" w:cstheme="minorHAnsi"/>
        </w:rPr>
        <w:t>The Diocesan Board of Education (DBE) is a statutory committee of members elected by Diocesan Synod who are responsible for overseeing the education strategy and policies for 83 Church of England schools in our diocese.</w:t>
      </w:r>
      <w:r>
        <w:rPr>
          <w:rFonts w:asciiTheme="minorHAnsi" w:hAnsiTheme="minorHAnsi" w:cstheme="minorHAnsi"/>
        </w:rPr>
        <w:t xml:space="preserve"> The new Board will </w:t>
      </w:r>
      <w:r w:rsidR="003C2BCB">
        <w:rPr>
          <w:rFonts w:asciiTheme="minorHAnsi" w:hAnsiTheme="minorHAnsi" w:cstheme="minorHAnsi"/>
        </w:rPr>
        <w:t>hold</w:t>
      </w:r>
      <w:r>
        <w:rPr>
          <w:rFonts w:asciiTheme="minorHAnsi" w:hAnsiTheme="minorHAnsi" w:cstheme="minorHAnsi"/>
        </w:rPr>
        <w:t xml:space="preserve"> office </w:t>
      </w:r>
      <w:r w:rsidR="003C2BCB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1</w:t>
      </w:r>
      <w:r w:rsidRPr="00BA4A06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April 2025 to 31</w:t>
      </w:r>
      <w:r w:rsidRPr="00BA4A06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</w:t>
      </w:r>
      <w:r w:rsidR="00D3375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arch 2028. </w:t>
      </w:r>
    </w:p>
    <w:p w14:paraId="39986AA7" w14:textId="77777777" w:rsidR="00BA4A06" w:rsidRDefault="00BA4A06" w:rsidP="00BA4A06">
      <w:pPr>
        <w:rPr>
          <w:rFonts w:asciiTheme="minorHAnsi" w:hAnsiTheme="minorHAnsi" w:cstheme="minorHAnsi"/>
          <w:i/>
          <w:iCs/>
        </w:rPr>
      </w:pPr>
    </w:p>
    <w:p w14:paraId="3BED6379" w14:textId="05E561BE" w:rsidR="004F457E" w:rsidRDefault="00B47E5C" w:rsidP="00BA4A06">
      <w:pPr>
        <w:rPr>
          <w:rFonts w:asciiTheme="minorHAnsi" w:hAnsiTheme="minorHAnsi" w:cstheme="minorHAnsi"/>
        </w:rPr>
      </w:pPr>
      <w:r w:rsidRPr="00B47E5C">
        <w:rPr>
          <w:rFonts w:asciiTheme="minorHAnsi" w:hAnsiTheme="minorHAnsi" w:cstheme="minorHAnsi"/>
        </w:rPr>
        <w:t>Members are to be elected in the following categories:</w:t>
      </w:r>
    </w:p>
    <w:p w14:paraId="6F8F56F2" w14:textId="77777777" w:rsidR="00443976" w:rsidRPr="00CD20A0" w:rsidRDefault="00443976" w:rsidP="00BA4A06">
      <w:pPr>
        <w:rPr>
          <w:rFonts w:asciiTheme="minorHAnsi" w:hAnsiTheme="minorHAnsi" w:cstheme="minorHAnsi"/>
          <w:sz w:val="8"/>
          <w:szCs w:val="6"/>
        </w:rPr>
      </w:pPr>
    </w:p>
    <w:p w14:paraId="149452AE" w14:textId="77777777" w:rsidR="004F457E" w:rsidRPr="004F457E" w:rsidRDefault="004F457E" w:rsidP="004F457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57E">
        <w:rPr>
          <w:rFonts w:asciiTheme="minorHAnsi" w:hAnsiTheme="minorHAnsi" w:cstheme="minorHAnsi"/>
        </w:rPr>
        <w:t>at least one member who is an elected member of Bishop’s Council;</w:t>
      </w:r>
    </w:p>
    <w:p w14:paraId="1934A7EB" w14:textId="77777777" w:rsidR="004F457E" w:rsidRPr="004F457E" w:rsidRDefault="004F457E" w:rsidP="004F457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57E">
        <w:rPr>
          <w:rFonts w:asciiTheme="minorHAnsi" w:hAnsiTheme="minorHAnsi" w:cstheme="minorHAnsi"/>
        </w:rPr>
        <w:t>at least two school leaders from schools or academy trusts within the Diocese and who may be lay members or Clerks in Holy Orders;</w:t>
      </w:r>
    </w:p>
    <w:p w14:paraId="141A9985" w14:textId="77777777" w:rsidR="004F457E" w:rsidRPr="004F457E" w:rsidRDefault="004F457E" w:rsidP="004F457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57E">
        <w:rPr>
          <w:rFonts w:asciiTheme="minorHAnsi" w:hAnsiTheme="minorHAnsi" w:cstheme="minorHAnsi"/>
        </w:rPr>
        <w:t>at least two additional lay members, and</w:t>
      </w:r>
    </w:p>
    <w:p w14:paraId="5B80512A" w14:textId="77777777" w:rsidR="004F457E" w:rsidRPr="004F457E" w:rsidRDefault="004F457E" w:rsidP="004F457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4F457E">
        <w:rPr>
          <w:rFonts w:asciiTheme="minorHAnsi" w:hAnsiTheme="minorHAnsi" w:cstheme="minorHAnsi"/>
        </w:rPr>
        <w:t>at least two Clerks in Holy Orders, beneficed or licensed in the Diocese.</w:t>
      </w:r>
    </w:p>
    <w:p w14:paraId="3C0E4370" w14:textId="77777777" w:rsidR="004F457E" w:rsidRPr="00B47E5C" w:rsidRDefault="004F457E" w:rsidP="00BA4A06">
      <w:pPr>
        <w:rPr>
          <w:rFonts w:asciiTheme="minorHAnsi" w:hAnsiTheme="minorHAnsi" w:cstheme="minorHAnsi"/>
        </w:rPr>
      </w:pPr>
    </w:p>
    <w:p w14:paraId="34057975" w14:textId="67750217" w:rsidR="00BA4A06" w:rsidRDefault="00BA4A06" w:rsidP="00BA4A06">
      <w:pPr>
        <w:rPr>
          <w:rFonts w:asciiTheme="minorHAnsi" w:hAnsiTheme="minorHAnsi" w:cstheme="minorHAnsi"/>
        </w:rPr>
      </w:pPr>
      <w:r w:rsidRPr="00BA4A06">
        <w:rPr>
          <w:rFonts w:asciiTheme="minorHAnsi" w:hAnsiTheme="minorHAnsi" w:cstheme="minorHAnsi"/>
        </w:rPr>
        <w:t xml:space="preserve">Diocesan Synod members, Deanery Synod members, Bishop’s Council members </w:t>
      </w:r>
      <w:r w:rsidR="00955865">
        <w:rPr>
          <w:rFonts w:asciiTheme="minorHAnsi" w:hAnsiTheme="minorHAnsi" w:cstheme="minorHAnsi"/>
        </w:rPr>
        <w:t>and</w:t>
      </w:r>
      <w:r w:rsidRPr="00BA4A06">
        <w:rPr>
          <w:rFonts w:asciiTheme="minorHAnsi" w:hAnsiTheme="minorHAnsi" w:cstheme="minorHAnsi"/>
        </w:rPr>
        <w:t xml:space="preserve"> eligible staff of the Diocesan Board of Finance (DBF)</w:t>
      </w:r>
      <w:r>
        <w:rPr>
          <w:rFonts w:asciiTheme="minorHAnsi" w:hAnsiTheme="minorHAnsi" w:cstheme="minorHAnsi"/>
        </w:rPr>
        <w:t xml:space="preserve"> may</w:t>
      </w:r>
      <w:r w:rsidRPr="00F770F0">
        <w:rPr>
          <w:rFonts w:asciiTheme="minorHAnsi" w:hAnsiTheme="minorHAnsi" w:cstheme="minorHAnsi"/>
        </w:rPr>
        <w:t xml:space="preserve"> nominate individual</w:t>
      </w:r>
      <w:r>
        <w:rPr>
          <w:rFonts w:asciiTheme="minorHAnsi" w:hAnsiTheme="minorHAnsi" w:cstheme="minorHAnsi"/>
        </w:rPr>
        <w:t xml:space="preserve">s as members </w:t>
      </w:r>
      <w:r w:rsidR="004F457E">
        <w:rPr>
          <w:rFonts w:asciiTheme="minorHAnsi" w:hAnsiTheme="minorHAnsi" w:cstheme="minorHAnsi"/>
        </w:rPr>
        <w:t>in the above categories.</w:t>
      </w:r>
    </w:p>
    <w:p w14:paraId="40C8FADD" w14:textId="77777777" w:rsidR="00BA4A06" w:rsidRDefault="00BA4A06" w:rsidP="00BA4A06">
      <w:pPr>
        <w:rPr>
          <w:rFonts w:asciiTheme="minorHAnsi" w:hAnsiTheme="minorHAnsi" w:cstheme="minorHAnsi"/>
        </w:rPr>
      </w:pPr>
    </w:p>
    <w:p w14:paraId="27404DAE" w14:textId="1172CEAD" w:rsidR="00BA4A06" w:rsidRDefault="00BA4A06" w:rsidP="00BA4A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nomination and supporting form (attached) must be returned by the person completing it (</w:t>
      </w:r>
      <w:proofErr w:type="spellStart"/>
      <w:r>
        <w:rPr>
          <w:rFonts w:asciiTheme="minorHAnsi" w:hAnsiTheme="minorHAnsi" w:cstheme="minorHAnsi"/>
        </w:rPr>
        <w:t>i.e</w:t>
      </w:r>
      <w:proofErr w:type="spellEnd"/>
      <w:r>
        <w:rPr>
          <w:rFonts w:asciiTheme="minorHAnsi" w:hAnsiTheme="minorHAnsi" w:cstheme="minorHAnsi"/>
        </w:rPr>
        <w:t xml:space="preserve"> the candidate must return the candidate form, the proposer must return the proposer form and the seconder must return the seconder form) to </w:t>
      </w:r>
      <w:hyperlink r:id="rId10" w:history="1">
        <w:r w:rsidRPr="007B7202">
          <w:rPr>
            <w:rStyle w:val="Hyperlink"/>
            <w:rFonts w:asciiTheme="minorHAnsi" w:eastAsiaTheme="majorEastAsia" w:hAnsiTheme="minorHAnsi" w:cstheme="minorHAnsi"/>
          </w:rPr>
          <w:t>synod@cofeguildford.org.uk</w:t>
        </w:r>
      </w:hyperlink>
      <w:r>
        <w:rPr>
          <w:rFonts w:asciiTheme="minorHAnsi" w:hAnsiTheme="minorHAnsi" w:cstheme="minorHAnsi"/>
        </w:rPr>
        <w:t xml:space="preserve"> to arrive no later than 12 noon on Monday 24</w:t>
      </w:r>
      <w:r w:rsidRPr="00BA4A0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February 2024.</w:t>
      </w:r>
    </w:p>
    <w:p w14:paraId="68F0CAD9" w14:textId="77777777" w:rsidR="00BA4A06" w:rsidRDefault="00BA4A06" w:rsidP="00BA4A06">
      <w:pPr>
        <w:rPr>
          <w:rFonts w:asciiTheme="minorHAnsi" w:hAnsiTheme="minorHAnsi" w:cstheme="minorHAnsi"/>
        </w:rPr>
      </w:pPr>
    </w:p>
    <w:p w14:paraId="1BAB9FC6" w14:textId="212DFC03" w:rsidR="00BA4A06" w:rsidRDefault="00BA4A06" w:rsidP="00BA4A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find attached the following:</w:t>
      </w:r>
      <w:r w:rsidR="00443976">
        <w:rPr>
          <w:rFonts w:asciiTheme="minorHAnsi" w:hAnsiTheme="minorHAnsi" w:cstheme="minorHAnsi"/>
        </w:rPr>
        <w:br/>
      </w:r>
    </w:p>
    <w:p w14:paraId="221D2867" w14:textId="44385EC2" w:rsidR="00BA4A06" w:rsidRDefault="00BA4A06" w:rsidP="00BA4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 Form</w:t>
      </w:r>
    </w:p>
    <w:p w14:paraId="53A3B71B" w14:textId="77777777" w:rsidR="00BA4A06" w:rsidRDefault="00BA4A06" w:rsidP="00BA4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Proposer Supporting Form</w:t>
      </w:r>
    </w:p>
    <w:p w14:paraId="5AD28A4B" w14:textId="488F30FF" w:rsidR="00E3483D" w:rsidRPr="005E36F4" w:rsidRDefault="00BA4A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E36F4">
        <w:rPr>
          <w:rFonts w:asciiTheme="minorHAnsi" w:hAnsiTheme="minorHAnsi" w:cstheme="minorHAnsi"/>
        </w:rPr>
        <w:t>Seconder Supporting Form</w:t>
      </w:r>
    </w:p>
    <w:p w14:paraId="7AC9079E" w14:textId="77777777" w:rsidR="004E0BE6" w:rsidRDefault="004E0BE6" w:rsidP="00E3483D">
      <w:pPr>
        <w:rPr>
          <w:rFonts w:asciiTheme="minorHAnsi" w:hAnsiTheme="minorHAnsi" w:cstheme="minorHAnsi"/>
        </w:rPr>
      </w:pPr>
    </w:p>
    <w:p w14:paraId="42989734" w14:textId="181BED01" w:rsidR="004E0BE6" w:rsidRPr="00F203EC" w:rsidRDefault="004E0BE6" w:rsidP="004E0BE6">
      <w:pPr>
        <w:rPr>
          <w:rFonts w:asciiTheme="minorHAnsi" w:hAnsiTheme="minorHAnsi" w:cstheme="minorHAnsi"/>
        </w:rPr>
      </w:pPr>
      <w:r w:rsidRPr="00F203EC">
        <w:rPr>
          <w:rFonts w:asciiTheme="minorHAnsi" w:hAnsiTheme="minorHAnsi" w:cstheme="minorHAnsi"/>
        </w:rPr>
        <w:t xml:space="preserve">Following the close of nominations there will be a nominations review according to the DBE Scheme agreed by Diocesan Synod in 2022. A candidate list of ideally between 10 and 15 candidates will be shared with Diocesan Synod as the eligible electors when voting opens on </w:t>
      </w:r>
      <w:r w:rsidR="00D81111" w:rsidRPr="009C7E4E">
        <w:rPr>
          <w:rFonts w:asciiTheme="minorHAnsi" w:hAnsiTheme="minorHAnsi" w:cstheme="minorHAnsi"/>
          <w:b/>
          <w:bCs/>
        </w:rPr>
        <w:t xml:space="preserve">Tuesday </w:t>
      </w:r>
      <w:r w:rsidRPr="009C7E4E">
        <w:rPr>
          <w:rFonts w:asciiTheme="minorHAnsi" w:hAnsiTheme="minorHAnsi" w:cstheme="minorHAnsi"/>
          <w:b/>
          <w:bCs/>
        </w:rPr>
        <w:t>4 March 2025</w:t>
      </w:r>
      <w:r w:rsidRPr="00F203EC">
        <w:rPr>
          <w:rFonts w:asciiTheme="minorHAnsi" w:hAnsiTheme="minorHAnsi" w:cstheme="minorHAnsi"/>
        </w:rPr>
        <w:t xml:space="preserve">. Voting will close on </w:t>
      </w:r>
      <w:r w:rsidR="00D81111" w:rsidRPr="009C7E4E">
        <w:rPr>
          <w:rFonts w:asciiTheme="minorHAnsi" w:hAnsiTheme="minorHAnsi" w:cstheme="minorHAnsi"/>
          <w:b/>
          <w:bCs/>
        </w:rPr>
        <w:t xml:space="preserve">Monday </w:t>
      </w:r>
      <w:r w:rsidRPr="009C7E4E">
        <w:rPr>
          <w:rFonts w:asciiTheme="minorHAnsi" w:hAnsiTheme="minorHAnsi" w:cstheme="minorHAnsi"/>
          <w:b/>
          <w:bCs/>
        </w:rPr>
        <w:t>24 March at 12 noon</w:t>
      </w:r>
      <w:r w:rsidRPr="00F203EC">
        <w:rPr>
          <w:rFonts w:asciiTheme="minorHAnsi" w:hAnsiTheme="minorHAnsi" w:cstheme="minorHAnsi"/>
        </w:rPr>
        <w:t xml:space="preserve">. </w:t>
      </w:r>
    </w:p>
    <w:p w14:paraId="74D5A144" w14:textId="77777777" w:rsidR="004E0BE6" w:rsidRDefault="004E0BE6" w:rsidP="00E3483D">
      <w:pPr>
        <w:rPr>
          <w:rFonts w:asciiTheme="minorHAnsi" w:hAnsiTheme="minorHAnsi" w:cstheme="minorHAnsi"/>
        </w:rPr>
      </w:pPr>
    </w:p>
    <w:p w14:paraId="04C61FB9" w14:textId="5F7DDC8F" w:rsidR="002A00A0" w:rsidRPr="00CF2889" w:rsidRDefault="00E3483D" w:rsidP="002A0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Election Timetable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2A00A0" w:rsidRPr="00CF2889" w14:paraId="68FF5646" w14:textId="77777777" w:rsidTr="00AC055C">
        <w:tc>
          <w:tcPr>
            <w:tcW w:w="5245" w:type="dxa"/>
            <w:vAlign w:val="center"/>
          </w:tcPr>
          <w:p w14:paraId="7A698750" w14:textId="452081F0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Election Notice and nomination papers circulated</w:t>
            </w:r>
          </w:p>
        </w:tc>
        <w:tc>
          <w:tcPr>
            <w:tcW w:w="3827" w:type="dxa"/>
            <w:vAlign w:val="center"/>
          </w:tcPr>
          <w:p w14:paraId="3D7913F4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27 January 2025</w:t>
            </w:r>
          </w:p>
        </w:tc>
      </w:tr>
      <w:tr w:rsidR="002A00A0" w:rsidRPr="00CF2889" w14:paraId="1A46F7FB" w14:textId="77777777" w:rsidTr="004E0BE6">
        <w:trPr>
          <w:trHeight w:val="43"/>
        </w:trPr>
        <w:tc>
          <w:tcPr>
            <w:tcW w:w="5245" w:type="dxa"/>
            <w:vAlign w:val="center"/>
          </w:tcPr>
          <w:p w14:paraId="269DA515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Nominations close</w:t>
            </w:r>
          </w:p>
        </w:tc>
        <w:tc>
          <w:tcPr>
            <w:tcW w:w="3827" w:type="dxa"/>
            <w:vAlign w:val="center"/>
          </w:tcPr>
          <w:p w14:paraId="08D2CE74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24 February 2025 at 12 noon</w:t>
            </w:r>
          </w:p>
        </w:tc>
      </w:tr>
      <w:tr w:rsidR="002A00A0" w:rsidRPr="00CF2889" w14:paraId="7D0CF724" w14:textId="77777777" w:rsidTr="00AC055C">
        <w:tc>
          <w:tcPr>
            <w:tcW w:w="5245" w:type="dxa"/>
            <w:vAlign w:val="center"/>
          </w:tcPr>
          <w:p w14:paraId="2FA428BC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 xml:space="preserve">Nominations review </w:t>
            </w:r>
          </w:p>
        </w:tc>
        <w:tc>
          <w:tcPr>
            <w:tcW w:w="3827" w:type="dxa"/>
            <w:vAlign w:val="center"/>
          </w:tcPr>
          <w:p w14:paraId="47BB71E3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 xml:space="preserve">24 February – 3 March 2025 </w:t>
            </w:r>
          </w:p>
        </w:tc>
      </w:tr>
      <w:tr w:rsidR="002A00A0" w:rsidRPr="00CF2889" w14:paraId="01A6443D" w14:textId="77777777" w:rsidTr="00AC055C">
        <w:tc>
          <w:tcPr>
            <w:tcW w:w="5245" w:type="dxa"/>
            <w:vAlign w:val="center"/>
          </w:tcPr>
          <w:p w14:paraId="75720C92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Voting papers issued</w:t>
            </w:r>
          </w:p>
        </w:tc>
        <w:tc>
          <w:tcPr>
            <w:tcW w:w="3827" w:type="dxa"/>
            <w:vAlign w:val="center"/>
          </w:tcPr>
          <w:p w14:paraId="33593DD8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4 March 2025</w:t>
            </w:r>
          </w:p>
        </w:tc>
      </w:tr>
      <w:tr w:rsidR="002A00A0" w:rsidRPr="00CF2889" w14:paraId="42E656EF" w14:textId="77777777" w:rsidTr="00AC055C">
        <w:tc>
          <w:tcPr>
            <w:tcW w:w="5245" w:type="dxa"/>
            <w:vAlign w:val="center"/>
          </w:tcPr>
          <w:p w14:paraId="6294978C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Voting closes</w:t>
            </w:r>
          </w:p>
        </w:tc>
        <w:tc>
          <w:tcPr>
            <w:tcW w:w="3827" w:type="dxa"/>
            <w:vAlign w:val="center"/>
          </w:tcPr>
          <w:p w14:paraId="7986C952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24 March 2025 at 12 noon</w:t>
            </w:r>
          </w:p>
        </w:tc>
      </w:tr>
      <w:tr w:rsidR="002A00A0" w:rsidRPr="00CF2889" w14:paraId="619CD5F1" w14:textId="77777777" w:rsidTr="00AC055C">
        <w:tc>
          <w:tcPr>
            <w:tcW w:w="5245" w:type="dxa"/>
            <w:vAlign w:val="center"/>
          </w:tcPr>
          <w:p w14:paraId="19A1EA50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New DBE term of office starts</w:t>
            </w:r>
          </w:p>
        </w:tc>
        <w:tc>
          <w:tcPr>
            <w:tcW w:w="3827" w:type="dxa"/>
            <w:vAlign w:val="center"/>
          </w:tcPr>
          <w:p w14:paraId="73A6D095" w14:textId="77777777" w:rsidR="002A00A0" w:rsidRPr="00CF2889" w:rsidRDefault="002A00A0" w:rsidP="00635FC1">
            <w:pPr>
              <w:rPr>
                <w:rFonts w:asciiTheme="minorHAnsi" w:hAnsiTheme="minorHAnsi"/>
                <w:lang w:val="en-US"/>
              </w:rPr>
            </w:pPr>
            <w:r w:rsidRPr="00CF2889">
              <w:rPr>
                <w:rFonts w:asciiTheme="minorHAnsi" w:hAnsiTheme="minorHAnsi"/>
                <w:lang w:val="en-US"/>
              </w:rPr>
              <w:t>1 April 2025</w:t>
            </w:r>
          </w:p>
        </w:tc>
      </w:tr>
    </w:tbl>
    <w:p w14:paraId="06388B21" w14:textId="77777777" w:rsidR="00BA4A06" w:rsidRPr="00F770F0" w:rsidRDefault="00BA4A06" w:rsidP="00BA4A06">
      <w:pPr>
        <w:rPr>
          <w:rFonts w:asciiTheme="minorHAnsi" w:hAnsiTheme="minorHAnsi" w:cstheme="minorHAnsi"/>
        </w:rPr>
      </w:pPr>
    </w:p>
    <w:p w14:paraId="4D39C1D7" w14:textId="2D6C9B49" w:rsidR="00BA4A06" w:rsidRPr="00F770F0" w:rsidRDefault="00BA4A06" w:rsidP="00BA4A06">
      <w:pPr>
        <w:rPr>
          <w:rFonts w:asciiTheme="minorHAnsi" w:hAnsiTheme="minorHAnsi" w:cstheme="minorHAnsi"/>
        </w:rPr>
      </w:pPr>
      <w:r w:rsidRPr="00F770F0">
        <w:rPr>
          <w:rFonts w:asciiTheme="minorHAnsi" w:hAnsiTheme="minorHAnsi" w:cstheme="minorHAnsi"/>
        </w:rPr>
        <w:t xml:space="preserve">Information about the election is available on </w:t>
      </w:r>
      <w:r w:rsidR="0093078C">
        <w:rPr>
          <w:rFonts w:asciiTheme="minorHAnsi" w:hAnsiTheme="minorHAnsi" w:cstheme="minorHAnsi"/>
        </w:rPr>
        <w:t>t</w:t>
      </w:r>
      <w:r w:rsidRPr="00F770F0">
        <w:rPr>
          <w:rFonts w:asciiTheme="minorHAnsi" w:hAnsiTheme="minorHAnsi" w:cstheme="minorHAnsi"/>
        </w:rPr>
        <w:t xml:space="preserve">he </w:t>
      </w:r>
      <w:hyperlink r:id="rId11" w:history="1">
        <w:r w:rsidRPr="00065319">
          <w:rPr>
            <w:rStyle w:val="Hyperlink"/>
            <w:rFonts w:asciiTheme="minorHAnsi" w:hAnsiTheme="minorHAnsi" w:cstheme="minorHAnsi"/>
          </w:rPr>
          <w:t>diocesan website</w:t>
        </w:r>
      </w:hyperlink>
      <w:r w:rsidR="0093078C">
        <w:rPr>
          <w:rFonts w:asciiTheme="minorHAnsi" w:hAnsiTheme="minorHAnsi" w:cstheme="minorHAnsi"/>
        </w:rPr>
        <w:t>.</w:t>
      </w:r>
      <w:r w:rsidR="00443976">
        <w:rPr>
          <w:rFonts w:asciiTheme="minorHAnsi" w:hAnsiTheme="minorHAnsi" w:cstheme="minorHAnsi"/>
        </w:rPr>
        <w:t xml:space="preserve"> </w:t>
      </w:r>
      <w:r w:rsidRPr="00F770F0">
        <w:rPr>
          <w:rFonts w:asciiTheme="minorHAnsi" w:hAnsiTheme="minorHAnsi" w:cstheme="minorHAnsi"/>
        </w:rPr>
        <w:t>If you require further information</w:t>
      </w:r>
      <w:r>
        <w:rPr>
          <w:rFonts w:asciiTheme="minorHAnsi" w:hAnsiTheme="minorHAnsi" w:cstheme="minorHAnsi"/>
        </w:rPr>
        <w:t>,</w:t>
      </w:r>
      <w:r w:rsidRPr="00F770F0">
        <w:rPr>
          <w:rFonts w:asciiTheme="minorHAnsi" w:hAnsiTheme="minorHAnsi" w:cstheme="minorHAnsi"/>
        </w:rPr>
        <w:t xml:space="preserve"> please be in touch at </w:t>
      </w:r>
      <w:hyperlink r:id="rId12" w:history="1">
        <w:r w:rsidRPr="00F770F0">
          <w:rPr>
            <w:rStyle w:val="Hyperlink"/>
            <w:rFonts w:asciiTheme="minorHAnsi" w:eastAsiaTheme="majorEastAsia" w:hAnsiTheme="minorHAnsi" w:cstheme="minorHAnsi"/>
          </w:rPr>
          <w:t>synod@cofeguildford.org.uk</w:t>
        </w:r>
      </w:hyperlink>
      <w:r w:rsidRPr="00F770F0">
        <w:rPr>
          <w:rFonts w:asciiTheme="minorHAnsi" w:hAnsiTheme="minorHAnsi" w:cstheme="minorHAnsi"/>
        </w:rPr>
        <w:t xml:space="preserve"> .</w:t>
      </w:r>
    </w:p>
    <w:p w14:paraId="4ED374A0" w14:textId="77777777" w:rsidR="00BA4A06" w:rsidRDefault="00BA4A06" w:rsidP="00BA4A06">
      <w:pPr>
        <w:rPr>
          <w:rFonts w:asciiTheme="minorHAnsi" w:hAnsiTheme="minorHAnsi"/>
          <w:b/>
        </w:rPr>
      </w:pPr>
    </w:p>
    <w:p w14:paraId="13E2C1F5" w14:textId="77777777" w:rsidR="00450402" w:rsidRDefault="0093078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Kate Darwent</w:t>
      </w:r>
    </w:p>
    <w:p w14:paraId="5177E2E2" w14:textId="2FAD56D3" w:rsidR="00781371" w:rsidRPr="00443976" w:rsidRDefault="0045040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Diocesan Electoral Registration Officer and </w:t>
      </w:r>
      <w:r w:rsidR="00BA4A06" w:rsidRPr="00FC5014">
        <w:rPr>
          <w:rFonts w:asciiTheme="minorHAnsi" w:hAnsiTheme="minorHAnsi"/>
          <w:b/>
        </w:rPr>
        <w:t>Presiding Officer</w:t>
      </w:r>
    </w:p>
    <w:sectPr w:rsidR="00781371" w:rsidRPr="00443976" w:rsidSect="004419D1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964" w:bottom="851" w:left="96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64EE" w14:textId="77777777" w:rsidR="007D1C5E" w:rsidRDefault="007D1C5E">
      <w:r>
        <w:separator/>
      </w:r>
    </w:p>
  </w:endnote>
  <w:endnote w:type="continuationSeparator" w:id="0">
    <w:p w14:paraId="7504E22F" w14:textId="77777777" w:rsidR="007D1C5E" w:rsidRDefault="007D1C5E">
      <w:r>
        <w:continuationSeparator/>
      </w:r>
    </w:p>
  </w:endnote>
  <w:endnote w:type="continuationNotice" w:id="1">
    <w:p w14:paraId="01BCE87B" w14:textId="77777777" w:rsidR="007D1C5E" w:rsidRDefault="007D1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6F1B" w14:textId="77777777" w:rsidR="00C50974" w:rsidRPr="00BA4A06" w:rsidRDefault="00450402">
    <w:pPr>
      <w:pStyle w:val="NormalBodyText"/>
      <w:rPr>
        <w:lang w:val="de-DE"/>
      </w:rPr>
    </w:pPr>
    <w:r w:rsidRPr="00BA4A06">
      <w:rPr>
        <w:b/>
        <w:color w:val="892331"/>
        <w:lang w:val="de-DE"/>
      </w:rPr>
      <w:t>T:</w:t>
    </w:r>
    <w:r w:rsidRPr="00BA4A06">
      <w:rPr>
        <w:color w:val="002D73"/>
        <w:lang w:val="de-DE"/>
      </w:rPr>
      <w:t xml:space="preserve"> 01483 790300  </w:t>
    </w:r>
    <w:r w:rsidRPr="00BA4A06">
      <w:rPr>
        <w:b/>
        <w:color w:val="892331"/>
        <w:lang w:val="de-DE"/>
      </w:rPr>
      <w:t>E:</w:t>
    </w:r>
    <w:r w:rsidRPr="00BA4A06">
      <w:rPr>
        <w:color w:val="002D73"/>
        <w:lang w:val="de-DE"/>
      </w:rPr>
      <w:t xml:space="preserve"> info@cofeguildford.org.uk</w:t>
    </w:r>
    <w:r w:rsidRPr="00BA4A06">
      <w:rPr>
        <w:lang w:val="de-DE"/>
      </w:rPr>
      <w:t xml:space="preserve">  </w:t>
    </w:r>
    <w:r w:rsidRPr="00BA4A06">
      <w:rPr>
        <w:b/>
        <w:color w:val="8B2332"/>
        <w:lang w:val="de-DE"/>
      </w:rPr>
      <w:t>www.cofeguildford.org.uk</w:t>
    </w:r>
    <w:r w:rsidRPr="00BA4A06">
      <w:rPr>
        <w:b/>
        <w:color w:val="8B2332"/>
        <w:lang w:val="de-DE"/>
      </w:rPr>
      <w:tab/>
    </w:r>
    <w:r w:rsidRPr="00BA4A06">
      <w:rPr>
        <w:b/>
        <w:color w:val="8B2332"/>
        <w:lang w:val="de-DE"/>
      </w:rPr>
      <w:tab/>
    </w:r>
    <w:r w:rsidRPr="00BA4A06">
      <w:rPr>
        <w:sz w:val="20"/>
        <w:lang w:val="de-DE"/>
      </w:rPr>
      <w:t xml:space="preserve">Page | </w:t>
    </w:r>
    <w:r w:rsidRPr="00E340B7">
      <w:rPr>
        <w:sz w:val="20"/>
        <w:lang w:val="fr-FR"/>
      </w:rPr>
      <w:fldChar w:fldCharType="begin"/>
    </w:r>
    <w:r w:rsidRPr="00BA4A06">
      <w:rPr>
        <w:sz w:val="20"/>
        <w:lang w:val="de-DE"/>
      </w:rPr>
      <w:instrText xml:space="preserve"> PAGE   \* MERGEFORMAT </w:instrText>
    </w:r>
    <w:r w:rsidRPr="00E340B7">
      <w:rPr>
        <w:sz w:val="20"/>
        <w:lang w:val="fr-FR"/>
      </w:rPr>
      <w:fldChar w:fldCharType="separate"/>
    </w:r>
    <w:r w:rsidRPr="00BA4A06">
      <w:rPr>
        <w:noProof/>
        <w:sz w:val="20"/>
        <w:lang w:val="de-DE"/>
      </w:rPr>
      <w:t>2</w:t>
    </w:r>
    <w:r w:rsidRPr="00E340B7">
      <w:rPr>
        <w:noProof/>
        <w:sz w:val="20"/>
        <w:lang w:val="fr-FR"/>
      </w:rPr>
      <w:fldChar w:fldCharType="end"/>
    </w:r>
  </w:p>
  <w:p w14:paraId="695B0D30" w14:textId="77777777" w:rsidR="00C50974" w:rsidRPr="00BA4A06" w:rsidRDefault="00C50974">
    <w:pPr>
      <w:pStyle w:val="Footer"/>
      <w:spacing w:line="120" w:lineRule="exact"/>
      <w:ind w:left="567"/>
      <w:rPr>
        <w:lang w:val="de-DE"/>
      </w:rPr>
    </w:pPr>
  </w:p>
  <w:p w14:paraId="6515D4FC" w14:textId="77777777" w:rsidR="00C50974" w:rsidRPr="00BA4A06" w:rsidRDefault="00C50974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B8F4" w14:textId="7CD5F347" w:rsidR="00C50974" w:rsidRPr="00BA4A06" w:rsidRDefault="00CF2889">
    <w:pPr>
      <w:pStyle w:val="NormalBodyText"/>
      <w:rPr>
        <w:lang w:val="de-DE"/>
      </w:rPr>
    </w:pPr>
    <w:r w:rsidRPr="00BA4A06">
      <w:rPr>
        <w:b/>
        <w:color w:val="8B2332"/>
        <w:lang w:val="de-DE"/>
      </w:rPr>
      <w:tab/>
    </w:r>
    <w:r w:rsidRPr="00BA4A06">
      <w:rPr>
        <w:b/>
        <w:color w:val="8B2332"/>
        <w:lang w:val="de-DE"/>
      </w:rPr>
      <w:tab/>
    </w:r>
  </w:p>
  <w:p w14:paraId="6EFD16DE" w14:textId="77777777" w:rsidR="00C50974" w:rsidRPr="00BA4A06" w:rsidRDefault="00C50974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AB6A" w14:textId="77777777" w:rsidR="007D1C5E" w:rsidRDefault="007D1C5E">
      <w:r>
        <w:separator/>
      </w:r>
    </w:p>
  </w:footnote>
  <w:footnote w:type="continuationSeparator" w:id="0">
    <w:p w14:paraId="1DADBD45" w14:textId="77777777" w:rsidR="007D1C5E" w:rsidRDefault="007D1C5E">
      <w:r>
        <w:continuationSeparator/>
      </w:r>
    </w:p>
  </w:footnote>
  <w:footnote w:type="continuationNotice" w:id="1">
    <w:p w14:paraId="767264B0" w14:textId="77777777" w:rsidR="007D1C5E" w:rsidRDefault="007D1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7136" w14:textId="77777777" w:rsidR="00C50974" w:rsidRDefault="004504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72D215" wp14:editId="6CF24A11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B0CC4" w14:textId="77777777" w:rsidR="00C50974" w:rsidRDefault="00C50974">
    <w:pPr>
      <w:pStyle w:val="Header"/>
    </w:pPr>
  </w:p>
  <w:p w14:paraId="41D5A7A0" w14:textId="77777777" w:rsidR="00C50974" w:rsidRDefault="00C50974">
    <w:pPr>
      <w:pStyle w:val="Header"/>
    </w:pPr>
  </w:p>
  <w:p w14:paraId="3C8C7898" w14:textId="77777777" w:rsidR="00C50974" w:rsidRDefault="00C50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513D" w14:textId="77777777" w:rsidR="00C50974" w:rsidRDefault="004439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610513C" wp14:editId="1B8AE1B2">
          <wp:simplePos x="0" y="0"/>
          <wp:positionH relativeFrom="page">
            <wp:align>right</wp:align>
          </wp:positionH>
          <wp:positionV relativeFrom="paragraph">
            <wp:posOffset>48748</wp:posOffset>
          </wp:positionV>
          <wp:extent cx="7583170" cy="1061720"/>
          <wp:effectExtent l="0" t="0" r="0" b="0"/>
          <wp:wrapTight wrapText="bothSides">
            <wp:wrapPolygon edited="0">
              <wp:start x="15085" y="1550"/>
              <wp:lineTo x="15085" y="20928"/>
              <wp:lineTo x="20999" y="20928"/>
              <wp:lineTo x="21054" y="1550"/>
              <wp:lineTo x="15085" y="155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620539" cy="106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D60"/>
    <w:multiLevelType w:val="multilevel"/>
    <w:tmpl w:val="9C3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72400"/>
    <w:multiLevelType w:val="hybridMultilevel"/>
    <w:tmpl w:val="8612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E5D2F"/>
    <w:multiLevelType w:val="hybridMultilevel"/>
    <w:tmpl w:val="524C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3675">
    <w:abstractNumId w:val="2"/>
  </w:num>
  <w:num w:numId="2" w16cid:durableId="1621571959">
    <w:abstractNumId w:val="1"/>
  </w:num>
  <w:num w:numId="3" w16cid:durableId="141440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06"/>
    <w:rsid w:val="00025962"/>
    <w:rsid w:val="000349EE"/>
    <w:rsid w:val="00045B14"/>
    <w:rsid w:val="00056D4C"/>
    <w:rsid w:val="00065319"/>
    <w:rsid w:val="000863AE"/>
    <w:rsid w:val="00104364"/>
    <w:rsid w:val="00136ADA"/>
    <w:rsid w:val="001442BE"/>
    <w:rsid w:val="001A6053"/>
    <w:rsid w:val="001E6709"/>
    <w:rsid w:val="001F1BE9"/>
    <w:rsid w:val="001F2E7C"/>
    <w:rsid w:val="0020643D"/>
    <w:rsid w:val="00237166"/>
    <w:rsid w:val="002404C5"/>
    <w:rsid w:val="00251D7F"/>
    <w:rsid w:val="002901B0"/>
    <w:rsid w:val="002A00A0"/>
    <w:rsid w:val="002A3F1F"/>
    <w:rsid w:val="002B6A9C"/>
    <w:rsid w:val="002B7ACD"/>
    <w:rsid w:val="002C798B"/>
    <w:rsid w:val="002D4DAA"/>
    <w:rsid w:val="00354A2C"/>
    <w:rsid w:val="00383D5D"/>
    <w:rsid w:val="00386C2B"/>
    <w:rsid w:val="003B6E32"/>
    <w:rsid w:val="003C2BCB"/>
    <w:rsid w:val="003E2A2C"/>
    <w:rsid w:val="004419D1"/>
    <w:rsid w:val="004429AC"/>
    <w:rsid w:val="00443976"/>
    <w:rsid w:val="00450402"/>
    <w:rsid w:val="00463599"/>
    <w:rsid w:val="004A799A"/>
    <w:rsid w:val="004B43CC"/>
    <w:rsid w:val="004D3802"/>
    <w:rsid w:val="004E0BE6"/>
    <w:rsid w:val="004F457E"/>
    <w:rsid w:val="005009BF"/>
    <w:rsid w:val="005316BE"/>
    <w:rsid w:val="00564A94"/>
    <w:rsid w:val="005B0779"/>
    <w:rsid w:val="005E36F4"/>
    <w:rsid w:val="005E79DD"/>
    <w:rsid w:val="00632F3E"/>
    <w:rsid w:val="00635FC1"/>
    <w:rsid w:val="00695026"/>
    <w:rsid w:val="006B41EB"/>
    <w:rsid w:val="006F0AD9"/>
    <w:rsid w:val="007014C1"/>
    <w:rsid w:val="007419E5"/>
    <w:rsid w:val="00781371"/>
    <w:rsid w:val="00781617"/>
    <w:rsid w:val="00784019"/>
    <w:rsid w:val="007B7AC0"/>
    <w:rsid w:val="007C17E2"/>
    <w:rsid w:val="007D1C5E"/>
    <w:rsid w:val="008312DE"/>
    <w:rsid w:val="0083168B"/>
    <w:rsid w:val="00837641"/>
    <w:rsid w:val="00847709"/>
    <w:rsid w:val="008532A3"/>
    <w:rsid w:val="00870700"/>
    <w:rsid w:val="00897285"/>
    <w:rsid w:val="008A4532"/>
    <w:rsid w:val="008E153A"/>
    <w:rsid w:val="008E3791"/>
    <w:rsid w:val="008F2F6A"/>
    <w:rsid w:val="00900EBD"/>
    <w:rsid w:val="00913E9A"/>
    <w:rsid w:val="0093078C"/>
    <w:rsid w:val="009510F6"/>
    <w:rsid w:val="00955865"/>
    <w:rsid w:val="009653DC"/>
    <w:rsid w:val="009A47B4"/>
    <w:rsid w:val="009C0231"/>
    <w:rsid w:val="009C0412"/>
    <w:rsid w:val="009C7E4E"/>
    <w:rsid w:val="00AB50A3"/>
    <w:rsid w:val="00AB6124"/>
    <w:rsid w:val="00AC055C"/>
    <w:rsid w:val="00AC15BD"/>
    <w:rsid w:val="00AD6ABE"/>
    <w:rsid w:val="00AF58F0"/>
    <w:rsid w:val="00B0442E"/>
    <w:rsid w:val="00B15B43"/>
    <w:rsid w:val="00B2444A"/>
    <w:rsid w:val="00B335A4"/>
    <w:rsid w:val="00B33C93"/>
    <w:rsid w:val="00B47E5C"/>
    <w:rsid w:val="00B5141A"/>
    <w:rsid w:val="00B811D7"/>
    <w:rsid w:val="00BA4A06"/>
    <w:rsid w:val="00BB6436"/>
    <w:rsid w:val="00BE144E"/>
    <w:rsid w:val="00C15DA6"/>
    <w:rsid w:val="00C164EC"/>
    <w:rsid w:val="00C17529"/>
    <w:rsid w:val="00C405D0"/>
    <w:rsid w:val="00C50974"/>
    <w:rsid w:val="00C87380"/>
    <w:rsid w:val="00CA5F49"/>
    <w:rsid w:val="00CD20A0"/>
    <w:rsid w:val="00CF2889"/>
    <w:rsid w:val="00D019D6"/>
    <w:rsid w:val="00D17822"/>
    <w:rsid w:val="00D30CCB"/>
    <w:rsid w:val="00D33757"/>
    <w:rsid w:val="00D81111"/>
    <w:rsid w:val="00D92EF3"/>
    <w:rsid w:val="00DA0CEB"/>
    <w:rsid w:val="00DB79FC"/>
    <w:rsid w:val="00DE3285"/>
    <w:rsid w:val="00E3483D"/>
    <w:rsid w:val="00E63517"/>
    <w:rsid w:val="00EE4D23"/>
    <w:rsid w:val="00F203EC"/>
    <w:rsid w:val="00F53C75"/>
    <w:rsid w:val="00F67BD1"/>
    <w:rsid w:val="00F87D34"/>
    <w:rsid w:val="00FB356D"/>
    <w:rsid w:val="00FC384B"/>
    <w:rsid w:val="00FD27EE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D013"/>
  <w15:chartTrackingRefBased/>
  <w15:docId w15:val="{A4EC90C7-E3B0-43C6-9031-98569CCD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A06"/>
    <w:rPr>
      <w:rFonts w:ascii="Arial" w:eastAsiaTheme="majorEastAsia" w:hAnsi="Arial" w:cstheme="majorBidi"/>
      <w:i/>
      <w:iCs/>
      <w:snapToGrid w:val="0"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A06"/>
    <w:rPr>
      <w:rFonts w:ascii="Arial" w:eastAsiaTheme="majorEastAsia" w:hAnsi="Arial" w:cstheme="majorBidi"/>
      <w:snapToGrid w:val="0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A06"/>
    <w:rPr>
      <w:rFonts w:ascii="Arial" w:eastAsiaTheme="majorEastAsia" w:hAnsi="Arial" w:cstheme="majorBidi"/>
      <w:i/>
      <w:iCs/>
      <w:snapToGrid w:val="0"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A06"/>
    <w:rPr>
      <w:rFonts w:ascii="Arial" w:eastAsiaTheme="majorEastAsia" w:hAnsi="Arial" w:cstheme="majorBidi"/>
      <w:snapToGrid w:val="0"/>
      <w:color w:val="272727" w:themeColor="text1" w:themeTint="D8"/>
      <w:kern w:val="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A4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A0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A0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A4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4A06"/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06"/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character" w:styleId="Hyperlink">
    <w:name w:val="Hyperlink"/>
    <w:uiPriority w:val="99"/>
    <w:unhideWhenUsed/>
    <w:rsid w:val="00BA4A06"/>
    <w:rPr>
      <w:color w:val="0000FF"/>
      <w:u w:val="single"/>
    </w:rPr>
  </w:style>
  <w:style w:type="paragraph" w:customStyle="1" w:styleId="NormalBodyText">
    <w:name w:val="Normal Body Text"/>
    <w:basedOn w:val="Normal"/>
    <w:qFormat/>
    <w:rsid w:val="00BA4A0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CharityNumbertextfooter">
    <w:name w:val="Charity Number text footer"/>
    <w:basedOn w:val="Normal"/>
    <w:rsid w:val="00BA4A06"/>
    <w:pPr>
      <w:tabs>
        <w:tab w:val="left" w:pos="567"/>
      </w:tabs>
      <w:autoSpaceDE w:val="0"/>
      <w:autoSpaceDN w:val="0"/>
      <w:adjustRightInd w:val="0"/>
      <w:spacing w:line="240" w:lineRule="exact"/>
      <w:textAlignment w:val="center"/>
    </w:pPr>
    <w:rPr>
      <w:rFonts w:ascii="Calibri" w:hAnsi="Calibri" w:cs="Calibri"/>
      <w:color w:val="043071"/>
      <w:sz w:val="18"/>
      <w:szCs w:val="13"/>
    </w:rPr>
  </w:style>
  <w:style w:type="table" w:styleId="TableGrid">
    <w:name w:val="Table Grid"/>
    <w:basedOn w:val="TableNormal"/>
    <w:rsid w:val="001E6709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ynod@cofeguildford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feguildford.org.uk/diocesan-board-of-education-dbe-elections/diocesan-board-of-education-dbe-elections.ph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ynod@cofeguildfor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65B16-5956-4F9D-8943-34D2A0CF8E5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c15c9f3-89de-41f0-808e-0d6a6779343a"/>
    <ds:schemaRef ds:uri="http://purl.org/dc/dcmitype/"/>
    <ds:schemaRef ds:uri="http://schemas.microsoft.com/office/infopath/2007/PartnerControls"/>
    <ds:schemaRef ds:uri="http://www.w3.org/XML/1998/namespace"/>
    <ds:schemaRef ds:uri="2f116d5b-396f-4e4a-83ba-9442a2ac4a7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BDAEE0-4729-4A0F-816D-64EF5C2E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57293-C049-4C8B-B4AA-CE0D46EF9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Diocese Consortium</Company>
  <LinksUpToDate>false</LinksUpToDate>
  <CharactersWithSpaces>2575</CharactersWithSpaces>
  <SharedDoc>false</SharedDoc>
  <HLinks>
    <vt:vector size="12" baseType="variant">
      <vt:variant>
        <vt:i4>131177</vt:i4>
      </vt:variant>
      <vt:variant>
        <vt:i4>3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Kate Darwent</cp:lastModifiedBy>
  <cp:revision>45</cp:revision>
  <dcterms:created xsi:type="dcterms:W3CDTF">2025-01-21T17:43:00Z</dcterms:created>
  <dcterms:modified xsi:type="dcterms:W3CDTF">2025-01-27T10:40:00Z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