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9511B" w14:textId="77777777" w:rsidR="00971FC3" w:rsidRPr="00971FC3" w:rsidRDefault="00971FC3" w:rsidP="00971FC3">
      <w:pPr>
        <w:rPr>
          <w:rFonts w:asciiTheme="minorHAnsi" w:hAnsiTheme="minorHAnsi"/>
          <w:b/>
          <w:bCs/>
        </w:rPr>
      </w:pPr>
      <w:r w:rsidRPr="00971FC3">
        <w:rPr>
          <w:rFonts w:asciiTheme="minorHAnsi" w:hAnsiTheme="minorHAnsi"/>
          <w:b/>
          <w:bCs/>
        </w:rPr>
        <w:t>THE DIOCESE OF GUILDFORD</w:t>
      </w:r>
    </w:p>
    <w:p w14:paraId="5ED94FF3" w14:textId="1457395C" w:rsidR="00971FC3" w:rsidRPr="00971FC3" w:rsidRDefault="00971FC3" w:rsidP="00971FC3">
      <w:pPr>
        <w:rPr>
          <w:rFonts w:asciiTheme="minorHAnsi" w:hAnsiTheme="minorHAnsi"/>
          <w:b/>
          <w:bCs/>
        </w:rPr>
      </w:pPr>
      <w:r w:rsidRPr="00971FC3">
        <w:rPr>
          <w:rFonts w:asciiTheme="minorHAnsi" w:hAnsiTheme="minorHAnsi"/>
          <w:b/>
          <w:bCs/>
        </w:rPr>
        <w:t>BY-ELECTION OF ONE CLERGY MEMBER TO SERVE ON GENERAL SYNOD (202</w:t>
      </w:r>
      <w:r>
        <w:rPr>
          <w:rFonts w:asciiTheme="minorHAnsi" w:hAnsiTheme="minorHAnsi"/>
          <w:b/>
          <w:bCs/>
        </w:rPr>
        <w:t>5</w:t>
      </w:r>
      <w:r w:rsidRPr="00971FC3">
        <w:rPr>
          <w:rFonts w:asciiTheme="minorHAnsi" w:hAnsiTheme="minorHAnsi"/>
          <w:b/>
          <w:bCs/>
        </w:rPr>
        <w:t>)</w:t>
      </w:r>
    </w:p>
    <w:p w14:paraId="51DD00A2" w14:textId="77777777" w:rsidR="00971FC3" w:rsidRPr="00971FC3" w:rsidRDefault="00971FC3" w:rsidP="00971FC3">
      <w:pPr>
        <w:rPr>
          <w:rFonts w:asciiTheme="minorHAnsi" w:hAnsiTheme="minorHAnsi"/>
          <w:b/>
          <w:bCs/>
          <w:u w:val="single"/>
        </w:rPr>
      </w:pPr>
      <w:r w:rsidRPr="00971FC3">
        <w:rPr>
          <w:rFonts w:asciiTheme="minorHAnsi" w:hAnsiTheme="minorHAnsi"/>
          <w:b/>
          <w:bCs/>
          <w:u w:val="single"/>
        </w:rPr>
        <w:t>NOTICE BY THE PRESIDING OFFICER</w:t>
      </w:r>
    </w:p>
    <w:p w14:paraId="266E1B26" w14:textId="77777777" w:rsidR="00971FC3" w:rsidRPr="00971FC3" w:rsidRDefault="00971FC3" w:rsidP="00971FC3">
      <w:pPr>
        <w:rPr>
          <w:rFonts w:asciiTheme="minorHAnsi" w:hAnsiTheme="minorHAnsi"/>
        </w:rPr>
      </w:pPr>
    </w:p>
    <w:p w14:paraId="4E3DD6B1" w14:textId="77777777" w:rsidR="0037484C" w:rsidRDefault="00971FC3" w:rsidP="00971FC3">
      <w:pPr>
        <w:rPr>
          <w:rFonts w:asciiTheme="minorHAnsi" w:hAnsiTheme="minorHAnsi"/>
        </w:rPr>
      </w:pPr>
      <w:r w:rsidRPr="00971FC3">
        <w:rPr>
          <w:rFonts w:asciiTheme="minorHAnsi" w:hAnsiTheme="minorHAnsi"/>
        </w:rPr>
        <w:t xml:space="preserve">The by-election of ONE person to represent the Clergy of the Diocese </w:t>
      </w:r>
      <w:r w:rsidR="00131523">
        <w:rPr>
          <w:rFonts w:asciiTheme="minorHAnsi" w:hAnsiTheme="minorHAnsi"/>
        </w:rPr>
        <w:t>o</w:t>
      </w:r>
      <w:r w:rsidRPr="00971FC3">
        <w:rPr>
          <w:rFonts w:asciiTheme="minorHAnsi" w:hAnsiTheme="minorHAnsi"/>
        </w:rPr>
        <w:t>n General Synod is required and qualified clergy members of Deanery Synods are now invited to nominate candidates.</w:t>
      </w:r>
      <w:r w:rsidR="009A633D">
        <w:rPr>
          <w:rFonts w:asciiTheme="minorHAnsi" w:hAnsiTheme="minorHAnsi"/>
        </w:rPr>
        <w:t xml:space="preserve"> </w:t>
      </w:r>
    </w:p>
    <w:p w14:paraId="0FFFFEB1" w14:textId="77777777" w:rsidR="0037484C" w:rsidRDefault="0037484C" w:rsidP="00971FC3">
      <w:pPr>
        <w:rPr>
          <w:rFonts w:asciiTheme="minorHAnsi" w:hAnsiTheme="minorHAnsi"/>
        </w:rPr>
      </w:pPr>
    </w:p>
    <w:p w14:paraId="6914418A" w14:textId="654C9424" w:rsidR="00971FC3" w:rsidRPr="00971FC3" w:rsidRDefault="009A633D" w:rsidP="00971FC3">
      <w:pPr>
        <w:rPr>
          <w:rFonts w:asciiTheme="minorHAnsi" w:hAnsiTheme="minorHAnsi"/>
        </w:rPr>
      </w:pPr>
      <w:r>
        <w:rPr>
          <w:rFonts w:asciiTheme="minorHAnsi" w:hAnsiTheme="minorHAnsi"/>
        </w:rPr>
        <w:t xml:space="preserve">The term of office </w:t>
      </w:r>
      <w:r w:rsidR="001B62B0">
        <w:rPr>
          <w:rFonts w:asciiTheme="minorHAnsi" w:hAnsiTheme="minorHAnsi"/>
        </w:rPr>
        <w:t xml:space="preserve">begins </w:t>
      </w:r>
      <w:r w:rsidR="0037484C">
        <w:rPr>
          <w:rFonts w:asciiTheme="minorHAnsi" w:hAnsiTheme="minorHAnsi"/>
        </w:rPr>
        <w:t>when</w:t>
      </w:r>
      <w:r w:rsidR="000C298A">
        <w:rPr>
          <w:rFonts w:asciiTheme="minorHAnsi" w:hAnsiTheme="minorHAnsi"/>
        </w:rPr>
        <w:t xml:space="preserve"> the </w:t>
      </w:r>
      <w:r w:rsidR="00B45A11">
        <w:rPr>
          <w:rFonts w:asciiTheme="minorHAnsi" w:hAnsiTheme="minorHAnsi"/>
        </w:rPr>
        <w:t>by-</w:t>
      </w:r>
      <w:r w:rsidR="000C298A">
        <w:rPr>
          <w:rFonts w:asciiTheme="minorHAnsi" w:hAnsiTheme="minorHAnsi"/>
        </w:rPr>
        <w:t xml:space="preserve">election count has been concluded </w:t>
      </w:r>
      <w:r w:rsidR="0037484C">
        <w:rPr>
          <w:rFonts w:asciiTheme="minorHAnsi" w:hAnsiTheme="minorHAnsi"/>
        </w:rPr>
        <w:t xml:space="preserve">on </w:t>
      </w:r>
      <w:r w:rsidR="00EA6F8A">
        <w:rPr>
          <w:rFonts w:asciiTheme="minorHAnsi" w:hAnsiTheme="minorHAnsi"/>
        </w:rPr>
        <w:t>20</w:t>
      </w:r>
      <w:r w:rsidR="00EA6F8A" w:rsidRPr="00EA6F8A">
        <w:rPr>
          <w:rFonts w:asciiTheme="minorHAnsi" w:hAnsiTheme="minorHAnsi"/>
          <w:vertAlign w:val="superscript"/>
        </w:rPr>
        <w:t>th</w:t>
      </w:r>
      <w:r w:rsidR="00EA6F8A">
        <w:rPr>
          <w:rFonts w:asciiTheme="minorHAnsi" w:hAnsiTheme="minorHAnsi"/>
        </w:rPr>
        <w:t xml:space="preserve"> May 2025 </w:t>
      </w:r>
      <w:r w:rsidR="000C298A">
        <w:rPr>
          <w:rFonts w:asciiTheme="minorHAnsi" w:hAnsiTheme="minorHAnsi"/>
        </w:rPr>
        <w:t xml:space="preserve">and ends </w:t>
      </w:r>
      <w:r w:rsidR="00EA6F8A">
        <w:rPr>
          <w:rFonts w:asciiTheme="minorHAnsi" w:hAnsiTheme="minorHAnsi"/>
        </w:rPr>
        <w:t xml:space="preserve">following the </w:t>
      </w:r>
      <w:r w:rsidR="00B34A14">
        <w:rPr>
          <w:rFonts w:asciiTheme="minorHAnsi" w:hAnsiTheme="minorHAnsi"/>
        </w:rPr>
        <w:t xml:space="preserve">next </w:t>
      </w:r>
      <w:r w:rsidR="00EA6F8A">
        <w:rPr>
          <w:rFonts w:asciiTheme="minorHAnsi" w:hAnsiTheme="minorHAnsi"/>
        </w:rPr>
        <w:t xml:space="preserve">General Election </w:t>
      </w:r>
      <w:r w:rsidR="00692316">
        <w:rPr>
          <w:rFonts w:asciiTheme="minorHAnsi" w:hAnsiTheme="minorHAnsi"/>
        </w:rPr>
        <w:t>in mid October 2026.</w:t>
      </w:r>
    </w:p>
    <w:p w14:paraId="492348F0" w14:textId="77777777" w:rsidR="00971FC3" w:rsidRPr="00971FC3" w:rsidRDefault="00971FC3" w:rsidP="00971FC3">
      <w:pPr>
        <w:rPr>
          <w:rFonts w:asciiTheme="minorHAnsi" w:hAnsiTheme="minorHAnsi"/>
        </w:rPr>
      </w:pPr>
    </w:p>
    <w:p w14:paraId="69B1F80D" w14:textId="77777777" w:rsidR="00971FC3" w:rsidRPr="00626931" w:rsidRDefault="00971FC3" w:rsidP="00971FC3">
      <w:pPr>
        <w:rPr>
          <w:rFonts w:asciiTheme="minorHAnsi" w:hAnsiTheme="minorHAnsi"/>
          <w:b/>
          <w:bCs/>
        </w:rPr>
      </w:pPr>
      <w:r w:rsidRPr="00626931">
        <w:rPr>
          <w:rFonts w:asciiTheme="minorHAnsi" w:hAnsiTheme="minorHAnsi"/>
          <w:b/>
          <w:bCs/>
        </w:rPr>
        <w:t>NOMINATIONS</w:t>
      </w:r>
    </w:p>
    <w:p w14:paraId="6B85F4E5" w14:textId="53D01E71" w:rsidR="00971FC3" w:rsidRPr="00971FC3" w:rsidRDefault="00971FC3" w:rsidP="00971FC3">
      <w:pPr>
        <w:rPr>
          <w:rFonts w:asciiTheme="minorHAnsi" w:hAnsiTheme="minorHAnsi"/>
        </w:rPr>
      </w:pPr>
      <w:r w:rsidRPr="00971FC3">
        <w:rPr>
          <w:rFonts w:asciiTheme="minorHAnsi" w:hAnsiTheme="minorHAnsi"/>
        </w:rPr>
        <w:t xml:space="preserve">Nominations, completed and indicating the candidate’s willingness to serve, must reach the Presiding Officer not later than </w:t>
      </w:r>
      <w:r w:rsidRPr="00131523">
        <w:rPr>
          <w:rFonts w:asciiTheme="minorHAnsi" w:hAnsiTheme="minorHAnsi"/>
          <w:b/>
          <w:bCs/>
        </w:rPr>
        <w:t xml:space="preserve">12 noon on Monday </w:t>
      </w:r>
      <w:r w:rsidR="003F6EC6" w:rsidRPr="00131523">
        <w:rPr>
          <w:rFonts w:asciiTheme="minorHAnsi" w:hAnsiTheme="minorHAnsi"/>
          <w:b/>
          <w:bCs/>
        </w:rPr>
        <w:t>7</w:t>
      </w:r>
      <w:r w:rsidR="003F6EC6" w:rsidRPr="00131523">
        <w:rPr>
          <w:rFonts w:asciiTheme="minorHAnsi" w:hAnsiTheme="minorHAnsi"/>
          <w:b/>
          <w:bCs/>
          <w:vertAlign w:val="superscript"/>
        </w:rPr>
        <w:t>th</w:t>
      </w:r>
      <w:r w:rsidR="003F6EC6" w:rsidRPr="00131523">
        <w:rPr>
          <w:rFonts w:asciiTheme="minorHAnsi" w:hAnsiTheme="minorHAnsi"/>
          <w:b/>
          <w:bCs/>
        </w:rPr>
        <w:t xml:space="preserve"> April 2025</w:t>
      </w:r>
      <w:r w:rsidRPr="00131523">
        <w:rPr>
          <w:rFonts w:asciiTheme="minorHAnsi" w:hAnsiTheme="minorHAnsi"/>
          <w:b/>
          <w:bCs/>
        </w:rPr>
        <w:t>.</w:t>
      </w:r>
      <w:r w:rsidRPr="00971FC3">
        <w:rPr>
          <w:rFonts w:asciiTheme="minorHAnsi" w:hAnsiTheme="minorHAnsi"/>
        </w:rPr>
        <w:t xml:space="preserve"> Nominations are to be submitted online via the Civica Election Services (CES) Portal and will be acknowledged by the Presiding Officer on receipt. </w:t>
      </w:r>
    </w:p>
    <w:p w14:paraId="0D10DDCB" w14:textId="77777777" w:rsidR="00971FC3" w:rsidRPr="00971FC3" w:rsidRDefault="00971FC3" w:rsidP="00971FC3">
      <w:pPr>
        <w:rPr>
          <w:rFonts w:asciiTheme="minorHAnsi" w:hAnsiTheme="minorHAnsi"/>
        </w:rPr>
      </w:pPr>
    </w:p>
    <w:p w14:paraId="5B197E19" w14:textId="17EB3596" w:rsidR="00971FC3" w:rsidRPr="00971FC3" w:rsidRDefault="00971FC3" w:rsidP="00971FC3">
      <w:pPr>
        <w:rPr>
          <w:rFonts w:asciiTheme="minorHAnsi" w:hAnsiTheme="minorHAnsi"/>
        </w:rPr>
      </w:pPr>
      <w:r w:rsidRPr="00971FC3">
        <w:rPr>
          <w:rFonts w:asciiTheme="minorHAnsi" w:hAnsiTheme="minorHAnsi"/>
        </w:rPr>
        <w:t xml:space="preserve">Each </w:t>
      </w:r>
      <w:r w:rsidR="00D57AA8">
        <w:rPr>
          <w:rFonts w:asciiTheme="minorHAnsi" w:hAnsiTheme="minorHAnsi"/>
        </w:rPr>
        <w:t>candidate</w:t>
      </w:r>
      <w:r w:rsidRPr="00971FC3">
        <w:rPr>
          <w:rFonts w:asciiTheme="minorHAnsi" w:hAnsiTheme="minorHAnsi"/>
        </w:rPr>
        <w:t xml:space="preserve"> must give the</w:t>
      </w:r>
      <w:r w:rsidR="00D57AA8">
        <w:rPr>
          <w:rFonts w:asciiTheme="minorHAnsi" w:hAnsiTheme="minorHAnsi"/>
        </w:rPr>
        <w:t>ir</w:t>
      </w:r>
      <w:r w:rsidRPr="00971FC3">
        <w:rPr>
          <w:rFonts w:asciiTheme="minorHAnsi" w:hAnsiTheme="minorHAnsi"/>
        </w:rPr>
        <w:t xml:space="preserve"> full name, address and year of birth, together with details of church membership and any previous service on General Synod. </w:t>
      </w:r>
    </w:p>
    <w:p w14:paraId="7C077E9D" w14:textId="77777777" w:rsidR="00971FC3" w:rsidRPr="00971FC3" w:rsidRDefault="00971FC3" w:rsidP="00971FC3">
      <w:pPr>
        <w:rPr>
          <w:rFonts w:asciiTheme="minorHAnsi" w:hAnsiTheme="minorHAnsi"/>
        </w:rPr>
      </w:pPr>
    </w:p>
    <w:p w14:paraId="46913EB4" w14:textId="77777777" w:rsidR="00971FC3" w:rsidRPr="00626931" w:rsidRDefault="00971FC3" w:rsidP="00971FC3">
      <w:pPr>
        <w:rPr>
          <w:rFonts w:asciiTheme="minorHAnsi" w:hAnsiTheme="minorHAnsi"/>
          <w:b/>
          <w:bCs/>
        </w:rPr>
      </w:pPr>
      <w:r w:rsidRPr="00626931">
        <w:rPr>
          <w:rFonts w:asciiTheme="minorHAnsi" w:hAnsiTheme="minorHAnsi"/>
          <w:b/>
          <w:bCs/>
        </w:rPr>
        <w:t>ELECTION ADDRESSES</w:t>
      </w:r>
    </w:p>
    <w:p w14:paraId="4D1F47FF" w14:textId="77777777" w:rsidR="00971FC3" w:rsidRPr="00971FC3" w:rsidRDefault="00971FC3" w:rsidP="00971FC3">
      <w:pPr>
        <w:rPr>
          <w:rFonts w:asciiTheme="minorHAnsi" w:hAnsiTheme="minorHAnsi"/>
        </w:rPr>
      </w:pPr>
      <w:r w:rsidRPr="00971FC3">
        <w:rPr>
          <w:rFonts w:asciiTheme="minorHAnsi" w:hAnsiTheme="minorHAnsi"/>
        </w:rPr>
        <w:t>Information on the right of candidates to have an election address circulated by the presiding officer can be found below.</w:t>
      </w:r>
    </w:p>
    <w:p w14:paraId="4419DBDA" w14:textId="77777777" w:rsidR="00971FC3" w:rsidRPr="00971FC3" w:rsidRDefault="00971FC3" w:rsidP="00971FC3">
      <w:pPr>
        <w:rPr>
          <w:rFonts w:asciiTheme="minorHAnsi" w:hAnsiTheme="minorHAnsi"/>
        </w:rPr>
      </w:pPr>
    </w:p>
    <w:p w14:paraId="2F140859" w14:textId="77777777" w:rsidR="00971FC3" w:rsidRPr="00626931" w:rsidRDefault="00971FC3" w:rsidP="00971FC3">
      <w:pPr>
        <w:rPr>
          <w:rFonts w:asciiTheme="minorHAnsi" w:hAnsiTheme="minorHAnsi"/>
          <w:b/>
          <w:bCs/>
        </w:rPr>
      </w:pPr>
      <w:r w:rsidRPr="00626931">
        <w:rPr>
          <w:rFonts w:asciiTheme="minorHAnsi" w:hAnsiTheme="minorHAnsi"/>
          <w:b/>
          <w:bCs/>
        </w:rPr>
        <w:t>HUSTINGS</w:t>
      </w:r>
    </w:p>
    <w:p w14:paraId="0C316600" w14:textId="001051AA" w:rsidR="00971FC3" w:rsidRDefault="00971FC3" w:rsidP="00971FC3">
      <w:r w:rsidRPr="00971FC3">
        <w:rPr>
          <w:rFonts w:asciiTheme="minorHAnsi" w:hAnsiTheme="minorHAnsi"/>
        </w:rPr>
        <w:t xml:space="preserve">Details of hustings will be available on the diocesan website at </w:t>
      </w:r>
      <w:hyperlink r:id="rId7" w:history="1">
        <w:r w:rsidR="00A81D28" w:rsidRPr="00A81D28">
          <w:rPr>
            <w:rStyle w:val="Hyperlink"/>
          </w:rPr>
          <w:t>General Synod Elections - Diocese of Guildford</w:t>
        </w:r>
      </w:hyperlink>
    </w:p>
    <w:p w14:paraId="41327E62" w14:textId="77777777" w:rsidR="00A81D28" w:rsidRPr="00971FC3" w:rsidRDefault="00A81D28" w:rsidP="00971FC3">
      <w:pPr>
        <w:rPr>
          <w:rFonts w:asciiTheme="minorHAnsi" w:hAnsiTheme="minorHAnsi"/>
        </w:rPr>
      </w:pPr>
    </w:p>
    <w:p w14:paraId="5E22C825" w14:textId="77777777" w:rsidR="00971FC3" w:rsidRPr="00626931" w:rsidRDefault="00971FC3" w:rsidP="00971FC3">
      <w:pPr>
        <w:rPr>
          <w:rFonts w:asciiTheme="minorHAnsi" w:hAnsiTheme="minorHAnsi"/>
          <w:b/>
          <w:bCs/>
        </w:rPr>
      </w:pPr>
      <w:r w:rsidRPr="00626931">
        <w:rPr>
          <w:rFonts w:asciiTheme="minorHAnsi" w:hAnsiTheme="minorHAnsi"/>
          <w:b/>
          <w:bCs/>
        </w:rPr>
        <w:t>VOTING</w:t>
      </w:r>
    </w:p>
    <w:p w14:paraId="77650B7B" w14:textId="0A0A38EE" w:rsidR="00971FC3" w:rsidRPr="00971FC3" w:rsidRDefault="00971FC3" w:rsidP="00971FC3">
      <w:pPr>
        <w:rPr>
          <w:rFonts w:asciiTheme="minorHAnsi" w:hAnsiTheme="minorHAnsi"/>
        </w:rPr>
      </w:pPr>
      <w:r w:rsidRPr="00971FC3">
        <w:rPr>
          <w:rFonts w:asciiTheme="minorHAnsi" w:hAnsiTheme="minorHAnsi"/>
        </w:rPr>
        <w:t xml:space="preserve">If more than one candidate is nominated, an election will be held and voting will be by Single Transferable Vote (STV). Details of how to vote will be sent by email to each Elector. Voting </w:t>
      </w:r>
      <w:r w:rsidR="00C26C5E">
        <w:rPr>
          <w:rFonts w:asciiTheme="minorHAnsi" w:hAnsiTheme="minorHAnsi"/>
        </w:rPr>
        <w:t xml:space="preserve">will be </w:t>
      </w:r>
      <w:r w:rsidRPr="00971FC3">
        <w:rPr>
          <w:rFonts w:asciiTheme="minorHAnsi" w:hAnsiTheme="minorHAnsi"/>
        </w:rPr>
        <w:t xml:space="preserve">via the CES Portal </w:t>
      </w:r>
      <w:r w:rsidR="00C26C5E">
        <w:rPr>
          <w:rFonts w:asciiTheme="minorHAnsi" w:hAnsiTheme="minorHAnsi"/>
        </w:rPr>
        <w:t xml:space="preserve">from </w:t>
      </w:r>
      <w:r w:rsidR="00777A16" w:rsidRPr="00777A16">
        <w:rPr>
          <w:rFonts w:asciiTheme="minorHAnsi" w:hAnsiTheme="minorHAnsi"/>
          <w:b/>
          <w:bCs/>
        </w:rPr>
        <w:t>Monday 28</w:t>
      </w:r>
      <w:r w:rsidR="00777A16" w:rsidRPr="00777A16">
        <w:rPr>
          <w:rFonts w:asciiTheme="minorHAnsi" w:hAnsiTheme="minorHAnsi"/>
          <w:b/>
          <w:bCs/>
          <w:vertAlign w:val="superscript"/>
        </w:rPr>
        <w:t>th</w:t>
      </w:r>
      <w:r w:rsidR="00777A16" w:rsidRPr="00777A16">
        <w:rPr>
          <w:rFonts w:asciiTheme="minorHAnsi" w:hAnsiTheme="minorHAnsi"/>
          <w:b/>
          <w:bCs/>
        </w:rPr>
        <w:t xml:space="preserve"> April 2025</w:t>
      </w:r>
      <w:r w:rsidR="00777A16">
        <w:rPr>
          <w:rFonts w:asciiTheme="minorHAnsi" w:hAnsiTheme="minorHAnsi"/>
        </w:rPr>
        <w:t xml:space="preserve"> and </w:t>
      </w:r>
      <w:r w:rsidRPr="00971FC3">
        <w:rPr>
          <w:rFonts w:asciiTheme="minorHAnsi" w:hAnsiTheme="minorHAnsi"/>
        </w:rPr>
        <w:t xml:space="preserve">must be completed by </w:t>
      </w:r>
      <w:r w:rsidRPr="008D2182">
        <w:rPr>
          <w:rFonts w:asciiTheme="minorHAnsi" w:hAnsiTheme="minorHAnsi"/>
          <w:b/>
          <w:bCs/>
        </w:rPr>
        <w:t xml:space="preserve">12 noon on Monday </w:t>
      </w:r>
      <w:r w:rsidR="003A5EDA" w:rsidRPr="008D2182">
        <w:rPr>
          <w:rFonts w:asciiTheme="minorHAnsi" w:hAnsiTheme="minorHAnsi"/>
          <w:b/>
          <w:bCs/>
        </w:rPr>
        <w:t>19</w:t>
      </w:r>
      <w:r w:rsidR="003A5EDA" w:rsidRPr="008D2182">
        <w:rPr>
          <w:rFonts w:asciiTheme="minorHAnsi" w:hAnsiTheme="minorHAnsi"/>
          <w:b/>
          <w:bCs/>
          <w:vertAlign w:val="superscript"/>
        </w:rPr>
        <w:t>th</w:t>
      </w:r>
      <w:r w:rsidR="003A5EDA" w:rsidRPr="008D2182">
        <w:rPr>
          <w:rFonts w:asciiTheme="minorHAnsi" w:hAnsiTheme="minorHAnsi"/>
          <w:b/>
          <w:bCs/>
        </w:rPr>
        <w:t xml:space="preserve"> May 2025</w:t>
      </w:r>
      <w:r w:rsidRPr="008D2182">
        <w:rPr>
          <w:rFonts w:asciiTheme="minorHAnsi" w:hAnsiTheme="minorHAnsi"/>
          <w:b/>
          <w:bCs/>
        </w:rPr>
        <w:t>.</w:t>
      </w:r>
      <w:r w:rsidRPr="00971FC3">
        <w:rPr>
          <w:rFonts w:asciiTheme="minorHAnsi" w:hAnsiTheme="minorHAnsi"/>
        </w:rPr>
        <w:t xml:space="preserve"> The count will take place online within 24 hours of the vote closing and candidates will be informed of the result as soon as possible. </w:t>
      </w:r>
    </w:p>
    <w:p w14:paraId="7A7657EE" w14:textId="77777777" w:rsidR="00971FC3" w:rsidRPr="00971FC3" w:rsidRDefault="00971FC3" w:rsidP="00971FC3">
      <w:pPr>
        <w:rPr>
          <w:rFonts w:asciiTheme="minorHAnsi" w:hAnsiTheme="minorHAnsi"/>
        </w:rPr>
      </w:pPr>
    </w:p>
    <w:p w14:paraId="2918352E" w14:textId="77777777" w:rsidR="00971FC3" w:rsidRPr="00971FC3" w:rsidRDefault="00971FC3" w:rsidP="00971FC3">
      <w:pPr>
        <w:rPr>
          <w:rFonts w:asciiTheme="minorHAnsi" w:hAnsiTheme="minorHAnsi"/>
        </w:rPr>
      </w:pPr>
      <w:r w:rsidRPr="00971FC3">
        <w:rPr>
          <w:rFonts w:asciiTheme="minorHAnsi" w:hAnsiTheme="minorHAnsi"/>
        </w:rPr>
        <w:t>Formal notification will be sent to all candidates after nominations close regarding the count.</w:t>
      </w:r>
    </w:p>
    <w:p w14:paraId="20BCF8F5" w14:textId="77777777" w:rsidR="00971FC3" w:rsidRPr="00971FC3" w:rsidRDefault="00971FC3" w:rsidP="00971FC3">
      <w:pPr>
        <w:rPr>
          <w:rFonts w:asciiTheme="minorHAnsi" w:hAnsiTheme="minorHAnsi"/>
        </w:rPr>
      </w:pPr>
    </w:p>
    <w:p w14:paraId="0CA7A147" w14:textId="77777777" w:rsidR="00971FC3" w:rsidRPr="00626931" w:rsidRDefault="00971FC3" w:rsidP="00971FC3">
      <w:pPr>
        <w:rPr>
          <w:rFonts w:asciiTheme="minorHAnsi" w:hAnsiTheme="minorHAnsi"/>
          <w:b/>
          <w:bCs/>
        </w:rPr>
      </w:pPr>
      <w:r w:rsidRPr="00626931">
        <w:rPr>
          <w:rFonts w:asciiTheme="minorHAnsi" w:hAnsiTheme="minorHAnsi"/>
          <w:b/>
          <w:bCs/>
        </w:rPr>
        <w:t>GENERAL SYNOD WORK AND EXPENSES</w:t>
      </w:r>
    </w:p>
    <w:p w14:paraId="15E2E535" w14:textId="3503AF56" w:rsidR="00971FC3" w:rsidRPr="00971FC3" w:rsidRDefault="00971FC3" w:rsidP="00971FC3">
      <w:pPr>
        <w:rPr>
          <w:rFonts w:asciiTheme="minorHAnsi" w:hAnsiTheme="minorHAnsi"/>
        </w:rPr>
      </w:pPr>
      <w:r w:rsidRPr="00971FC3">
        <w:rPr>
          <w:rFonts w:asciiTheme="minorHAnsi" w:hAnsiTheme="minorHAnsi"/>
        </w:rPr>
        <w:t xml:space="preserve">Information on the work of General Synod can be found on the Church of England website at </w:t>
      </w:r>
      <w:hyperlink r:id="rId8" w:history="1">
        <w:r w:rsidR="008D2182" w:rsidRPr="008D2182">
          <w:rPr>
            <w:rStyle w:val="Hyperlink"/>
          </w:rPr>
          <w:t>General Synod | The Church of England</w:t>
        </w:r>
      </w:hyperlink>
    </w:p>
    <w:p w14:paraId="3C7FCF83" w14:textId="77777777" w:rsidR="00971FC3" w:rsidRPr="00971FC3" w:rsidRDefault="00971FC3" w:rsidP="00971FC3">
      <w:pPr>
        <w:rPr>
          <w:rFonts w:asciiTheme="minorHAnsi" w:hAnsiTheme="minorHAnsi"/>
        </w:rPr>
      </w:pPr>
    </w:p>
    <w:p w14:paraId="0E48A358" w14:textId="1F49057A" w:rsidR="00971FC3" w:rsidRPr="00971FC3" w:rsidRDefault="00971FC3" w:rsidP="00971FC3">
      <w:pPr>
        <w:rPr>
          <w:rFonts w:asciiTheme="minorHAnsi" w:hAnsiTheme="minorHAnsi"/>
        </w:rPr>
      </w:pPr>
      <w:r w:rsidRPr="00971FC3">
        <w:rPr>
          <w:rFonts w:asciiTheme="minorHAnsi" w:hAnsiTheme="minorHAnsi"/>
        </w:rPr>
        <w:t xml:space="preserve">The diocese will reimburse your </w:t>
      </w:r>
      <w:r w:rsidR="003A5EDA">
        <w:rPr>
          <w:rFonts w:asciiTheme="minorHAnsi" w:hAnsiTheme="minorHAnsi"/>
        </w:rPr>
        <w:t xml:space="preserve">travel and subsistence </w:t>
      </w:r>
      <w:r w:rsidRPr="00971FC3">
        <w:rPr>
          <w:rFonts w:asciiTheme="minorHAnsi" w:hAnsiTheme="minorHAnsi"/>
        </w:rPr>
        <w:t>expenses up to a nominated amount at London Synods. For York Synods, accommodation and meals are provided on the campus of York University where Synod meets each July. Synod members may claim expenses for travel to York Synods.</w:t>
      </w:r>
    </w:p>
    <w:p w14:paraId="13AF16C7" w14:textId="77777777" w:rsidR="00971FC3" w:rsidRDefault="00971FC3" w:rsidP="00971FC3">
      <w:pPr>
        <w:rPr>
          <w:rFonts w:asciiTheme="minorHAnsi" w:hAnsiTheme="minorHAnsi"/>
        </w:rPr>
      </w:pPr>
    </w:p>
    <w:p w14:paraId="3B2B5055" w14:textId="77777777" w:rsidR="00FE4E85" w:rsidRPr="00971FC3" w:rsidRDefault="00FE4E85" w:rsidP="00971FC3">
      <w:pPr>
        <w:rPr>
          <w:rFonts w:asciiTheme="minorHAnsi" w:hAnsiTheme="minorHAnsi"/>
        </w:rPr>
      </w:pPr>
    </w:p>
    <w:p w14:paraId="3F097F6C" w14:textId="77721020" w:rsidR="00971FC3" w:rsidRPr="00641FA3" w:rsidRDefault="00FB39BF" w:rsidP="00971FC3">
      <w:pPr>
        <w:rPr>
          <w:rFonts w:asciiTheme="minorHAnsi" w:hAnsiTheme="minorHAnsi"/>
          <w:b/>
          <w:bCs/>
        </w:rPr>
      </w:pPr>
      <w:r w:rsidRPr="00641FA3">
        <w:rPr>
          <w:rFonts w:asciiTheme="minorHAnsi" w:hAnsiTheme="minorHAnsi"/>
          <w:b/>
          <w:bCs/>
        </w:rPr>
        <w:t>Kate Darwent</w:t>
      </w:r>
    </w:p>
    <w:p w14:paraId="6A6A35BD" w14:textId="739968C7" w:rsidR="00971FC3" w:rsidRPr="00641FA3" w:rsidRDefault="00971FC3" w:rsidP="00971FC3">
      <w:pPr>
        <w:rPr>
          <w:rFonts w:asciiTheme="minorHAnsi" w:hAnsiTheme="minorHAnsi"/>
          <w:b/>
          <w:bCs/>
        </w:rPr>
      </w:pPr>
      <w:r w:rsidRPr="00641FA3">
        <w:rPr>
          <w:rFonts w:asciiTheme="minorHAnsi" w:hAnsiTheme="minorHAnsi"/>
          <w:b/>
          <w:bCs/>
        </w:rPr>
        <w:t>Presiding Officer</w:t>
      </w:r>
      <w:r w:rsidR="009813AB">
        <w:rPr>
          <w:rFonts w:asciiTheme="minorHAnsi" w:hAnsiTheme="minorHAnsi"/>
          <w:b/>
          <w:bCs/>
        </w:rPr>
        <w:t xml:space="preserve"> and Diocesan Electoral Registration Officer</w:t>
      </w:r>
    </w:p>
    <w:p w14:paraId="079C75E5" w14:textId="7D5A65BF" w:rsidR="00971FC3" w:rsidRPr="00971FC3" w:rsidRDefault="00FB39BF" w:rsidP="00971FC3">
      <w:pPr>
        <w:rPr>
          <w:rFonts w:asciiTheme="minorHAnsi" w:hAnsiTheme="minorHAnsi"/>
        </w:rPr>
      </w:pPr>
      <w:r>
        <w:rPr>
          <w:rFonts w:asciiTheme="minorHAnsi" w:hAnsiTheme="minorHAnsi"/>
        </w:rPr>
        <w:t>10</w:t>
      </w:r>
      <w:r w:rsidRPr="00FB39BF">
        <w:rPr>
          <w:rFonts w:asciiTheme="minorHAnsi" w:hAnsiTheme="minorHAnsi"/>
          <w:vertAlign w:val="superscript"/>
        </w:rPr>
        <w:t>th</w:t>
      </w:r>
      <w:r>
        <w:rPr>
          <w:rFonts w:asciiTheme="minorHAnsi" w:hAnsiTheme="minorHAnsi"/>
        </w:rPr>
        <w:t xml:space="preserve"> March 2025</w:t>
      </w:r>
    </w:p>
    <w:p w14:paraId="18638AB1" w14:textId="77777777" w:rsidR="00971FC3" w:rsidRPr="00971FC3" w:rsidRDefault="00971FC3" w:rsidP="00971FC3">
      <w:pPr>
        <w:rPr>
          <w:rFonts w:asciiTheme="minorHAnsi" w:hAnsiTheme="minorHAnsi"/>
        </w:rPr>
      </w:pPr>
    </w:p>
    <w:p w14:paraId="3DCC5A21" w14:textId="77777777" w:rsidR="00971FC3" w:rsidRPr="00971FC3" w:rsidRDefault="00971FC3" w:rsidP="00971FC3">
      <w:pPr>
        <w:rPr>
          <w:rFonts w:asciiTheme="minorHAnsi" w:hAnsiTheme="minorHAnsi"/>
        </w:rPr>
      </w:pPr>
    </w:p>
    <w:p w14:paraId="63AA75CF" w14:textId="77777777" w:rsidR="00971FC3" w:rsidRPr="00971FC3" w:rsidRDefault="00971FC3" w:rsidP="00971FC3">
      <w:pPr>
        <w:rPr>
          <w:rFonts w:asciiTheme="minorHAnsi" w:hAnsiTheme="minorHAnsi"/>
        </w:rPr>
      </w:pPr>
    </w:p>
    <w:p w14:paraId="1D766D87" w14:textId="77777777" w:rsidR="00971FC3" w:rsidRPr="00971FC3" w:rsidRDefault="00971FC3" w:rsidP="00971FC3">
      <w:pPr>
        <w:rPr>
          <w:rFonts w:asciiTheme="minorHAnsi" w:hAnsiTheme="minorHAnsi"/>
        </w:rPr>
      </w:pPr>
    </w:p>
    <w:p w14:paraId="63549A06" w14:textId="77777777" w:rsidR="00971FC3" w:rsidRPr="00971FC3" w:rsidRDefault="00971FC3" w:rsidP="00971FC3">
      <w:pPr>
        <w:rPr>
          <w:rFonts w:asciiTheme="minorHAnsi" w:hAnsiTheme="minorHAnsi"/>
        </w:rPr>
      </w:pPr>
    </w:p>
    <w:p w14:paraId="3FA5CB0C" w14:textId="77777777" w:rsidR="00971FC3" w:rsidRPr="00971FC3" w:rsidRDefault="00971FC3" w:rsidP="00971FC3">
      <w:pPr>
        <w:rPr>
          <w:rFonts w:asciiTheme="minorHAnsi" w:hAnsiTheme="minorHAnsi"/>
        </w:rPr>
      </w:pPr>
    </w:p>
    <w:p w14:paraId="566B504B" w14:textId="77777777" w:rsidR="00971FC3" w:rsidRPr="00971FC3" w:rsidRDefault="00971FC3" w:rsidP="00971FC3">
      <w:pPr>
        <w:rPr>
          <w:rFonts w:asciiTheme="minorHAnsi" w:hAnsiTheme="minorHAnsi"/>
        </w:rPr>
      </w:pPr>
    </w:p>
    <w:p w14:paraId="6DF42B47" w14:textId="77777777" w:rsidR="00971FC3" w:rsidRPr="00971FC3" w:rsidRDefault="00971FC3" w:rsidP="00971FC3">
      <w:pPr>
        <w:rPr>
          <w:rFonts w:asciiTheme="minorHAnsi" w:hAnsiTheme="minorHAnsi"/>
        </w:rPr>
      </w:pPr>
    </w:p>
    <w:p w14:paraId="4B2D416C" w14:textId="77777777" w:rsidR="00971FC3" w:rsidRPr="00971FC3" w:rsidRDefault="00971FC3" w:rsidP="00971FC3">
      <w:pPr>
        <w:rPr>
          <w:rFonts w:asciiTheme="minorHAnsi" w:hAnsiTheme="minorHAnsi"/>
        </w:rPr>
      </w:pPr>
    </w:p>
    <w:p w14:paraId="18A670C9" w14:textId="77777777" w:rsidR="00971FC3" w:rsidRPr="003D7F57" w:rsidRDefault="00971FC3" w:rsidP="00971FC3">
      <w:pPr>
        <w:rPr>
          <w:rFonts w:asciiTheme="minorHAnsi" w:hAnsiTheme="minorHAnsi"/>
          <w:b/>
          <w:bCs/>
        </w:rPr>
      </w:pPr>
      <w:r w:rsidRPr="003D7F57">
        <w:rPr>
          <w:rFonts w:asciiTheme="minorHAnsi" w:hAnsiTheme="minorHAnsi"/>
          <w:b/>
          <w:bCs/>
        </w:rPr>
        <w:t>Election addresses</w:t>
      </w:r>
    </w:p>
    <w:p w14:paraId="444185CB" w14:textId="77777777" w:rsidR="00971FC3" w:rsidRDefault="00971FC3" w:rsidP="00971FC3">
      <w:pPr>
        <w:rPr>
          <w:rFonts w:asciiTheme="minorHAnsi" w:hAnsiTheme="minorHAnsi"/>
        </w:rPr>
      </w:pPr>
      <w:r w:rsidRPr="00971FC3">
        <w:rPr>
          <w:rFonts w:asciiTheme="minorHAnsi" w:hAnsiTheme="minorHAnsi"/>
        </w:rPr>
        <w:t>Extract from The House of Clergy Election Rules 2020</w:t>
      </w:r>
    </w:p>
    <w:p w14:paraId="6703AF35" w14:textId="77777777" w:rsidR="00A33F1D" w:rsidRDefault="00A33F1D" w:rsidP="00971FC3">
      <w:pPr>
        <w:rPr>
          <w:rFonts w:asciiTheme="minorHAnsi" w:hAnsiTheme="minorHAnsi"/>
        </w:rPr>
      </w:pPr>
    </w:p>
    <w:p w14:paraId="1676F8C8" w14:textId="0E8CCBDB" w:rsidR="00971FC3" w:rsidRDefault="00770F9E" w:rsidP="00770F9E">
      <w:pPr>
        <w:ind w:left="720" w:hanging="720"/>
        <w:rPr>
          <w:rFonts w:asciiTheme="minorHAnsi" w:hAnsiTheme="minorHAnsi"/>
        </w:rPr>
      </w:pPr>
      <w:r>
        <w:rPr>
          <w:rFonts w:asciiTheme="minorHAnsi" w:hAnsiTheme="minorHAnsi"/>
        </w:rPr>
        <w:t>8. (1)</w:t>
      </w:r>
      <w:r>
        <w:rPr>
          <w:rFonts w:asciiTheme="minorHAnsi" w:hAnsiTheme="minorHAnsi"/>
        </w:rPr>
        <w:tab/>
      </w:r>
      <w:r w:rsidR="00971FC3" w:rsidRPr="00971FC3">
        <w:rPr>
          <w:rFonts w:asciiTheme="minorHAnsi" w:hAnsiTheme="minorHAnsi"/>
        </w:rPr>
        <w:t xml:space="preserve">If a candidate requests the presiding officer, </w:t>
      </w:r>
      <w:r w:rsidR="003D4AED">
        <w:rPr>
          <w:rFonts w:asciiTheme="minorHAnsi" w:hAnsiTheme="minorHAnsi"/>
        </w:rPr>
        <w:t>s/</w:t>
      </w:r>
      <w:r w:rsidR="00971FC3" w:rsidRPr="00971FC3">
        <w:rPr>
          <w:rFonts w:asciiTheme="minorHAnsi" w:hAnsiTheme="minorHAnsi"/>
        </w:rPr>
        <w:t>he must make available to every elector election addresses provided by candidates.</w:t>
      </w:r>
    </w:p>
    <w:p w14:paraId="0FF67C7D" w14:textId="25B38BA1" w:rsidR="00770F9E" w:rsidRDefault="00770F9E" w:rsidP="00770F9E">
      <w:pPr>
        <w:ind w:left="720" w:hanging="720"/>
        <w:rPr>
          <w:rFonts w:asciiTheme="minorHAnsi" w:hAnsiTheme="minorHAnsi"/>
        </w:rPr>
      </w:pPr>
    </w:p>
    <w:p w14:paraId="5055F59E" w14:textId="66B14B91" w:rsidR="00971FC3" w:rsidRDefault="00770F9E" w:rsidP="00770F9E">
      <w:pPr>
        <w:ind w:left="720" w:hanging="436"/>
        <w:rPr>
          <w:rFonts w:asciiTheme="minorHAnsi" w:hAnsiTheme="minorHAnsi"/>
        </w:rPr>
      </w:pPr>
      <w:r>
        <w:rPr>
          <w:rFonts w:asciiTheme="minorHAnsi" w:hAnsiTheme="minorHAnsi"/>
        </w:rPr>
        <w:t>(2)</w:t>
      </w:r>
      <w:r>
        <w:rPr>
          <w:rFonts w:asciiTheme="minorHAnsi" w:hAnsiTheme="minorHAnsi"/>
        </w:rPr>
        <w:tab/>
      </w:r>
      <w:r w:rsidR="00971FC3" w:rsidRPr="00971FC3">
        <w:rPr>
          <w:rFonts w:asciiTheme="minorHAnsi" w:hAnsiTheme="minorHAnsi"/>
        </w:rPr>
        <w:t>If a candidate submits an election address prepared at his or her own expense to the presiding officer, the presiding officer must ensure that a copy of the election address is available by means of the elections portal, is posted on the diocese’s website, and is sent by post to each person entitled to vote in the election who has not provided an email address.</w:t>
      </w:r>
    </w:p>
    <w:p w14:paraId="172C333C" w14:textId="77777777" w:rsidR="00770F9E" w:rsidRDefault="00770F9E" w:rsidP="00770F9E">
      <w:pPr>
        <w:ind w:left="720" w:hanging="436"/>
        <w:rPr>
          <w:rFonts w:asciiTheme="minorHAnsi" w:hAnsiTheme="minorHAnsi"/>
        </w:rPr>
      </w:pPr>
    </w:p>
    <w:p w14:paraId="68522BD2" w14:textId="64A25906" w:rsidR="00A33F1D" w:rsidRDefault="00770F9E" w:rsidP="00770F9E">
      <w:pPr>
        <w:ind w:left="720" w:hanging="436"/>
        <w:rPr>
          <w:rFonts w:asciiTheme="minorHAnsi" w:hAnsiTheme="minorHAnsi"/>
        </w:rPr>
      </w:pPr>
      <w:r>
        <w:rPr>
          <w:rFonts w:asciiTheme="minorHAnsi" w:hAnsiTheme="minorHAnsi"/>
        </w:rPr>
        <w:t>(3)</w:t>
      </w:r>
      <w:r>
        <w:rPr>
          <w:rFonts w:asciiTheme="minorHAnsi" w:hAnsiTheme="minorHAnsi"/>
        </w:rPr>
        <w:tab/>
      </w:r>
      <w:r w:rsidR="00971FC3" w:rsidRPr="00971FC3">
        <w:rPr>
          <w:rFonts w:asciiTheme="minorHAnsi" w:hAnsiTheme="minorHAnsi"/>
        </w:rPr>
        <w:t>An election address must be on not more than two sides of A4 paper or If it is in electronic form, be capable of being printed in easily legible form on not more than two sides of A4 paper.</w:t>
      </w:r>
    </w:p>
    <w:p w14:paraId="41F818A0" w14:textId="77777777" w:rsidR="00770F9E" w:rsidRDefault="00770F9E" w:rsidP="00770F9E">
      <w:pPr>
        <w:ind w:left="720" w:hanging="436"/>
        <w:rPr>
          <w:rFonts w:asciiTheme="minorHAnsi" w:hAnsiTheme="minorHAnsi"/>
        </w:rPr>
      </w:pPr>
    </w:p>
    <w:p w14:paraId="13C3CD9B" w14:textId="341468E5" w:rsidR="00971FC3" w:rsidRDefault="00770F9E" w:rsidP="00770F9E">
      <w:pPr>
        <w:ind w:left="720" w:hanging="436"/>
        <w:rPr>
          <w:rFonts w:asciiTheme="minorHAnsi" w:hAnsiTheme="minorHAnsi"/>
        </w:rPr>
      </w:pPr>
      <w:r>
        <w:rPr>
          <w:rFonts w:asciiTheme="minorHAnsi" w:hAnsiTheme="minorHAnsi"/>
        </w:rPr>
        <w:t>(4)</w:t>
      </w:r>
      <w:r>
        <w:rPr>
          <w:rFonts w:asciiTheme="minorHAnsi" w:hAnsiTheme="minorHAnsi"/>
        </w:rPr>
        <w:tab/>
      </w:r>
      <w:r w:rsidR="00971FC3" w:rsidRPr="00971FC3">
        <w:rPr>
          <w:rFonts w:asciiTheme="minorHAnsi" w:hAnsiTheme="minorHAnsi"/>
        </w:rPr>
        <w:t xml:space="preserve">Any election address must be submitted by </w:t>
      </w:r>
      <w:r w:rsidR="00971FC3" w:rsidRPr="009A4C8E">
        <w:rPr>
          <w:rFonts w:asciiTheme="minorHAnsi" w:hAnsiTheme="minorHAnsi"/>
          <w:b/>
          <w:bCs/>
        </w:rPr>
        <w:t xml:space="preserve">12 noon on </w:t>
      </w:r>
      <w:r w:rsidR="00BC0895" w:rsidRPr="009A4C8E">
        <w:rPr>
          <w:rFonts w:asciiTheme="minorHAnsi" w:hAnsiTheme="minorHAnsi"/>
          <w:b/>
          <w:bCs/>
        </w:rPr>
        <w:t>Monday 14</w:t>
      </w:r>
      <w:r w:rsidR="00BC0895" w:rsidRPr="009A4C8E">
        <w:rPr>
          <w:rFonts w:asciiTheme="minorHAnsi" w:hAnsiTheme="minorHAnsi"/>
          <w:b/>
          <w:bCs/>
          <w:vertAlign w:val="superscript"/>
        </w:rPr>
        <w:t>th</w:t>
      </w:r>
      <w:r w:rsidR="00BC0895" w:rsidRPr="009A4C8E">
        <w:rPr>
          <w:rFonts w:asciiTheme="minorHAnsi" w:hAnsiTheme="minorHAnsi"/>
          <w:b/>
          <w:bCs/>
        </w:rPr>
        <w:t xml:space="preserve"> April 2025</w:t>
      </w:r>
      <w:r w:rsidR="00971FC3" w:rsidRPr="00971FC3">
        <w:rPr>
          <w:rFonts w:asciiTheme="minorHAnsi" w:hAnsiTheme="minorHAnsi"/>
        </w:rPr>
        <w:t xml:space="preserve">. </w:t>
      </w:r>
    </w:p>
    <w:p w14:paraId="05FEE700" w14:textId="77777777" w:rsidR="00770F9E" w:rsidRDefault="00770F9E" w:rsidP="00770F9E">
      <w:pPr>
        <w:ind w:left="720" w:hanging="436"/>
        <w:rPr>
          <w:rFonts w:asciiTheme="minorHAnsi" w:hAnsiTheme="minorHAnsi"/>
        </w:rPr>
      </w:pPr>
    </w:p>
    <w:p w14:paraId="5401ED1A" w14:textId="5F720F99" w:rsidR="00971FC3" w:rsidRDefault="00770F9E" w:rsidP="00770F9E">
      <w:pPr>
        <w:ind w:left="720" w:hanging="436"/>
        <w:rPr>
          <w:rFonts w:asciiTheme="minorHAnsi" w:hAnsiTheme="minorHAnsi"/>
        </w:rPr>
      </w:pPr>
      <w:r>
        <w:rPr>
          <w:rFonts w:asciiTheme="minorHAnsi" w:hAnsiTheme="minorHAnsi"/>
        </w:rPr>
        <w:t>(5)</w:t>
      </w:r>
      <w:r>
        <w:rPr>
          <w:rFonts w:asciiTheme="minorHAnsi" w:hAnsiTheme="minorHAnsi"/>
        </w:rPr>
        <w:tab/>
      </w:r>
      <w:r w:rsidR="00971FC3" w:rsidRPr="00971FC3">
        <w:rPr>
          <w:rFonts w:asciiTheme="minorHAnsi" w:hAnsiTheme="minorHAnsi"/>
        </w:rPr>
        <w:t>The presiding officer is under no obligation to circulate any addresses received after this date.</w:t>
      </w:r>
    </w:p>
    <w:p w14:paraId="1CE8372D" w14:textId="77777777" w:rsidR="00770F9E" w:rsidRDefault="00770F9E" w:rsidP="00770F9E">
      <w:pPr>
        <w:ind w:left="720" w:hanging="436"/>
        <w:rPr>
          <w:rFonts w:asciiTheme="minorHAnsi" w:hAnsiTheme="minorHAnsi"/>
        </w:rPr>
      </w:pPr>
    </w:p>
    <w:p w14:paraId="2330E11B" w14:textId="1C824892" w:rsidR="00971FC3" w:rsidRDefault="006A02D6" w:rsidP="006A02D6">
      <w:pPr>
        <w:ind w:left="720" w:hanging="436"/>
        <w:rPr>
          <w:rFonts w:asciiTheme="minorHAnsi" w:hAnsiTheme="minorHAnsi"/>
        </w:rPr>
      </w:pPr>
      <w:r>
        <w:rPr>
          <w:rFonts w:asciiTheme="minorHAnsi" w:hAnsiTheme="minorHAnsi"/>
        </w:rPr>
        <w:t>(6)</w:t>
      </w:r>
      <w:r>
        <w:rPr>
          <w:rFonts w:asciiTheme="minorHAnsi" w:hAnsiTheme="minorHAnsi"/>
        </w:rPr>
        <w:tab/>
      </w:r>
      <w:r w:rsidR="00971FC3" w:rsidRPr="00971FC3">
        <w:rPr>
          <w:rFonts w:asciiTheme="minorHAnsi" w:hAnsiTheme="minorHAnsi"/>
        </w:rPr>
        <w:t>Invitations to vote and a copy of each address will be made available by means of the online portal, the diocesan website and by post to those who have not provided an email address</w:t>
      </w:r>
      <w:r>
        <w:rPr>
          <w:rFonts w:asciiTheme="minorHAnsi" w:hAnsiTheme="minorHAnsi"/>
        </w:rPr>
        <w:t>.</w:t>
      </w:r>
    </w:p>
    <w:p w14:paraId="63D591B5" w14:textId="77777777" w:rsidR="006A02D6" w:rsidRDefault="006A02D6" w:rsidP="006A02D6">
      <w:pPr>
        <w:ind w:left="720" w:hanging="436"/>
        <w:rPr>
          <w:rFonts w:asciiTheme="minorHAnsi" w:hAnsiTheme="minorHAnsi"/>
        </w:rPr>
      </w:pPr>
    </w:p>
    <w:p w14:paraId="03DF445E" w14:textId="5B72C344" w:rsidR="00971FC3" w:rsidRPr="00971FC3" w:rsidRDefault="006A02D6" w:rsidP="006A02D6">
      <w:pPr>
        <w:ind w:left="720" w:hanging="436"/>
        <w:rPr>
          <w:rFonts w:asciiTheme="minorHAnsi" w:hAnsiTheme="minorHAnsi"/>
        </w:rPr>
      </w:pPr>
      <w:r>
        <w:rPr>
          <w:rFonts w:asciiTheme="minorHAnsi" w:hAnsiTheme="minorHAnsi"/>
        </w:rPr>
        <w:t>(7)</w:t>
      </w:r>
      <w:r>
        <w:rPr>
          <w:rFonts w:asciiTheme="minorHAnsi" w:hAnsiTheme="minorHAnsi"/>
        </w:rPr>
        <w:tab/>
      </w:r>
      <w:r w:rsidR="00971FC3" w:rsidRPr="00971FC3">
        <w:rPr>
          <w:rFonts w:asciiTheme="minorHAnsi" w:hAnsiTheme="minorHAnsi"/>
        </w:rPr>
        <w:t>Failure to post a copy of an election address on the diocesan website will not invalidate the election.</w:t>
      </w:r>
    </w:p>
    <w:p w14:paraId="274E76E2" w14:textId="77777777" w:rsidR="00971FC3" w:rsidRPr="00971FC3" w:rsidRDefault="00971FC3" w:rsidP="00971FC3">
      <w:pPr>
        <w:rPr>
          <w:rFonts w:asciiTheme="minorHAnsi" w:hAnsiTheme="minorHAnsi"/>
        </w:rPr>
      </w:pPr>
    </w:p>
    <w:p w14:paraId="08338071" w14:textId="397A3BF9" w:rsidR="00971FC3" w:rsidRPr="00971FC3" w:rsidRDefault="00971FC3" w:rsidP="006A02D6">
      <w:pPr>
        <w:ind w:left="284" w:hanging="284"/>
        <w:rPr>
          <w:rFonts w:asciiTheme="minorHAnsi" w:hAnsiTheme="minorHAnsi"/>
        </w:rPr>
      </w:pPr>
      <w:r w:rsidRPr="00971FC3">
        <w:rPr>
          <w:rFonts w:asciiTheme="minorHAnsi" w:hAnsiTheme="minorHAnsi"/>
        </w:rPr>
        <w:t>9.</w:t>
      </w:r>
      <w:r w:rsidR="006A02D6">
        <w:rPr>
          <w:rFonts w:asciiTheme="minorHAnsi" w:hAnsiTheme="minorHAnsi"/>
        </w:rPr>
        <w:tab/>
      </w:r>
      <w:r w:rsidRPr="00971FC3">
        <w:rPr>
          <w:rFonts w:asciiTheme="minorHAnsi" w:hAnsiTheme="minorHAnsi"/>
        </w:rPr>
        <w:t>The presiding officer must ensure that during the election period no literature, which in the opinion of the presiding officer, is likely to prejudice the election is circulated to the electors, or is distributed at a meeting of the diocesan synod or any deanery synod in the diocese, by or under the authority of the presiding officer or the diocesan synod. The Area Dean, Deanery Lay Chair and Deanery Synod Secretary must each seek to ensure that during the election no literature likely to prejudice the election forms part of an official circulation or is distributed at a meeting of the deanery synod.</w:t>
      </w:r>
    </w:p>
    <w:p w14:paraId="3AD31557" w14:textId="77777777" w:rsidR="00971FC3" w:rsidRPr="00971FC3" w:rsidRDefault="00971FC3" w:rsidP="00971FC3">
      <w:pPr>
        <w:rPr>
          <w:rFonts w:asciiTheme="minorHAnsi" w:hAnsiTheme="minorHAnsi"/>
        </w:rPr>
      </w:pPr>
      <w:r w:rsidRPr="00971FC3">
        <w:rPr>
          <w:rFonts w:asciiTheme="minorHAnsi" w:hAnsiTheme="minorHAnsi"/>
        </w:rPr>
        <w:tab/>
      </w:r>
    </w:p>
    <w:p w14:paraId="4EE67D7A" w14:textId="77777777" w:rsidR="00971FC3" w:rsidRPr="00971FC3" w:rsidRDefault="00971FC3" w:rsidP="00971FC3">
      <w:pPr>
        <w:rPr>
          <w:rFonts w:asciiTheme="minorHAnsi" w:hAnsiTheme="minorHAnsi"/>
        </w:rPr>
      </w:pPr>
    </w:p>
    <w:p w14:paraId="4F8D1BCF" w14:textId="77777777" w:rsidR="00781371" w:rsidRPr="00971FC3" w:rsidRDefault="00781371" w:rsidP="00971FC3">
      <w:pPr>
        <w:rPr>
          <w:rFonts w:asciiTheme="minorHAnsi" w:hAnsiTheme="minorHAnsi"/>
        </w:rPr>
      </w:pPr>
    </w:p>
    <w:sectPr w:rsidR="00781371" w:rsidRPr="00971FC3" w:rsidSect="00971FC3">
      <w:pgSz w:w="11906" w:h="16838"/>
      <w:pgMar w:top="851" w:right="1134" w:bottom="73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C3"/>
    <w:rsid w:val="000B5913"/>
    <w:rsid w:val="000C298A"/>
    <w:rsid w:val="00131523"/>
    <w:rsid w:val="001B62B0"/>
    <w:rsid w:val="0037484C"/>
    <w:rsid w:val="00383D5D"/>
    <w:rsid w:val="003A5EDA"/>
    <w:rsid w:val="003D4AED"/>
    <w:rsid w:val="003D7F57"/>
    <w:rsid w:val="003F6EC6"/>
    <w:rsid w:val="005C5D93"/>
    <w:rsid w:val="00626931"/>
    <w:rsid w:val="00641FA3"/>
    <w:rsid w:val="00692316"/>
    <w:rsid w:val="006A02D6"/>
    <w:rsid w:val="00770F9E"/>
    <w:rsid w:val="00777A16"/>
    <w:rsid w:val="00781371"/>
    <w:rsid w:val="008D2182"/>
    <w:rsid w:val="008F1A27"/>
    <w:rsid w:val="00971FC3"/>
    <w:rsid w:val="009813AB"/>
    <w:rsid w:val="009A4C8E"/>
    <w:rsid w:val="009A633D"/>
    <w:rsid w:val="00A33F1D"/>
    <w:rsid w:val="00A81D28"/>
    <w:rsid w:val="00AB0D1C"/>
    <w:rsid w:val="00B34A14"/>
    <w:rsid w:val="00B45A11"/>
    <w:rsid w:val="00BC0895"/>
    <w:rsid w:val="00C26C5E"/>
    <w:rsid w:val="00D57AA8"/>
    <w:rsid w:val="00E574FA"/>
    <w:rsid w:val="00EA6F8A"/>
    <w:rsid w:val="00F56041"/>
    <w:rsid w:val="00F87D34"/>
    <w:rsid w:val="00FB39BF"/>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A388"/>
  <w15:chartTrackingRefBased/>
  <w15:docId w15:val="{4EEE2933-5620-45CD-A222-BFCC0D77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FC3"/>
    <w:pPr>
      <w:spacing w:after="0" w:line="240" w:lineRule="auto"/>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qFormat/>
    <w:rsid w:val="00971FC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nhideWhenUsed/>
    <w:qFormat/>
    <w:rsid w:val="00971FC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71FC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71FC3"/>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971FC3"/>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971FC3"/>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971FC3"/>
    <w:pPr>
      <w:keepNext/>
      <w:keepLines/>
      <w:spacing w:before="4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971FC3"/>
    <w:pPr>
      <w:keepNext/>
      <w:keepLines/>
      <w:spacing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971FC3"/>
    <w:pPr>
      <w:keepNext/>
      <w:keepLines/>
      <w:spacing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1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1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1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1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1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FC3"/>
    <w:rPr>
      <w:rFonts w:eastAsiaTheme="majorEastAsia" w:cstheme="majorBidi"/>
      <w:color w:val="272727" w:themeColor="text1" w:themeTint="D8"/>
    </w:rPr>
  </w:style>
  <w:style w:type="paragraph" w:styleId="Title">
    <w:name w:val="Title"/>
    <w:basedOn w:val="Normal"/>
    <w:next w:val="Normal"/>
    <w:link w:val="TitleChar"/>
    <w:qFormat/>
    <w:rsid w:val="00971FC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71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F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71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FC3"/>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971FC3"/>
    <w:rPr>
      <w:i/>
      <w:iCs/>
      <w:color w:val="404040" w:themeColor="text1" w:themeTint="BF"/>
    </w:rPr>
  </w:style>
  <w:style w:type="paragraph" w:styleId="ListParagraph">
    <w:name w:val="List Paragraph"/>
    <w:basedOn w:val="Normal"/>
    <w:uiPriority w:val="34"/>
    <w:qFormat/>
    <w:rsid w:val="00971FC3"/>
    <w:pPr>
      <w:spacing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971FC3"/>
    <w:rPr>
      <w:i/>
      <w:iCs/>
      <w:color w:val="0F4761" w:themeColor="accent1" w:themeShade="BF"/>
    </w:rPr>
  </w:style>
  <w:style w:type="paragraph" w:styleId="IntenseQuote">
    <w:name w:val="Intense Quote"/>
    <w:basedOn w:val="Normal"/>
    <w:next w:val="Normal"/>
    <w:link w:val="IntenseQuoteChar"/>
    <w:uiPriority w:val="30"/>
    <w:qFormat/>
    <w:rsid w:val="00971FC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971FC3"/>
    <w:rPr>
      <w:i/>
      <w:iCs/>
      <w:color w:val="0F4761" w:themeColor="accent1" w:themeShade="BF"/>
    </w:rPr>
  </w:style>
  <w:style w:type="character" w:styleId="IntenseReference">
    <w:name w:val="Intense Reference"/>
    <w:basedOn w:val="DefaultParagraphFont"/>
    <w:uiPriority w:val="32"/>
    <w:qFormat/>
    <w:rsid w:val="00971FC3"/>
    <w:rPr>
      <w:b/>
      <w:bCs/>
      <w:smallCaps/>
      <w:color w:val="0F4761" w:themeColor="accent1" w:themeShade="BF"/>
      <w:spacing w:val="5"/>
    </w:rPr>
  </w:style>
  <w:style w:type="paragraph" w:styleId="BodyText">
    <w:name w:val="Body Text"/>
    <w:basedOn w:val="Normal"/>
    <w:link w:val="BodyTextChar"/>
    <w:rsid w:val="00971FC3"/>
    <w:pPr>
      <w:jc w:val="both"/>
    </w:pPr>
  </w:style>
  <w:style w:type="character" w:customStyle="1" w:styleId="BodyTextChar">
    <w:name w:val="Body Text Char"/>
    <w:basedOn w:val="DefaultParagraphFont"/>
    <w:link w:val="BodyText"/>
    <w:rsid w:val="00971FC3"/>
    <w:rPr>
      <w:rFonts w:ascii="Arial" w:eastAsia="Times New Roman" w:hAnsi="Arial" w:cs="Times New Roman"/>
      <w:kern w:val="0"/>
      <w:szCs w:val="20"/>
      <w:lang w:eastAsia="en-GB"/>
      <w14:ligatures w14:val="none"/>
    </w:rPr>
  </w:style>
  <w:style w:type="paragraph" w:styleId="BodyTextIndent3">
    <w:name w:val="Body Text Indent 3"/>
    <w:basedOn w:val="Normal"/>
    <w:link w:val="BodyTextIndent3Char"/>
    <w:rsid w:val="00971FC3"/>
    <w:pPr>
      <w:spacing w:after="120"/>
      <w:ind w:left="283"/>
    </w:pPr>
    <w:rPr>
      <w:sz w:val="16"/>
      <w:szCs w:val="16"/>
    </w:rPr>
  </w:style>
  <w:style w:type="character" w:customStyle="1" w:styleId="BodyTextIndent3Char">
    <w:name w:val="Body Text Indent 3 Char"/>
    <w:basedOn w:val="DefaultParagraphFont"/>
    <w:link w:val="BodyTextIndent3"/>
    <w:rsid w:val="00971FC3"/>
    <w:rPr>
      <w:rFonts w:ascii="Arial" w:eastAsia="Times New Roman" w:hAnsi="Arial" w:cs="Times New Roman"/>
      <w:kern w:val="0"/>
      <w:sz w:val="16"/>
      <w:szCs w:val="16"/>
      <w:lang w:eastAsia="en-GB"/>
      <w14:ligatures w14:val="none"/>
    </w:rPr>
  </w:style>
  <w:style w:type="character" w:styleId="Hyperlink">
    <w:name w:val="Hyperlink"/>
    <w:rsid w:val="00971FC3"/>
    <w:rPr>
      <w:color w:val="0563C1"/>
      <w:u w:val="single"/>
    </w:rPr>
  </w:style>
  <w:style w:type="character" w:styleId="FollowedHyperlink">
    <w:name w:val="FollowedHyperlink"/>
    <w:basedOn w:val="DefaultParagraphFont"/>
    <w:uiPriority w:val="99"/>
    <w:semiHidden/>
    <w:unhideWhenUsed/>
    <w:rsid w:val="003F6EC6"/>
    <w:rPr>
      <w:color w:val="96607D" w:themeColor="followedHyperlink"/>
      <w:u w:val="single"/>
    </w:rPr>
  </w:style>
  <w:style w:type="character" w:styleId="UnresolvedMention">
    <w:name w:val="Unresolved Mention"/>
    <w:basedOn w:val="DefaultParagraphFont"/>
    <w:uiPriority w:val="99"/>
    <w:semiHidden/>
    <w:unhideWhenUsed/>
    <w:rsid w:val="008D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governance/general-synod" TargetMode="External"/><Relationship Id="rId3" Type="http://schemas.openxmlformats.org/officeDocument/2006/relationships/customXml" Target="../customXml/item3.xml"/><Relationship Id="rId7" Type="http://schemas.openxmlformats.org/officeDocument/2006/relationships/hyperlink" Target="https://www.cofeguildford.org.uk/general-synod-elec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387fc394830f1b7bc65a0a6a16e11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d7a6f6b799628a6a03743df17547c6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52E532-C7C1-447C-8ECD-4DD78497D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FD6A-7EF5-4383-B9FF-EBA87892C606}">
  <ds:schemaRefs>
    <ds:schemaRef ds:uri="http://schemas.microsoft.com/sharepoint/v3/contenttype/forms"/>
  </ds:schemaRefs>
</ds:datastoreItem>
</file>

<file path=customXml/itemProps3.xml><?xml version="1.0" encoding="utf-8"?>
<ds:datastoreItem xmlns:ds="http://schemas.openxmlformats.org/officeDocument/2006/customXml" ds:itemID="{44D4F3A7-DD2F-4E85-8B76-7CE2482EF0CC}">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Company>Diocese Consortium</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34</cp:revision>
  <dcterms:created xsi:type="dcterms:W3CDTF">2025-02-06T13:05:00Z</dcterms:created>
  <dcterms:modified xsi:type="dcterms:W3CDTF">2025-03-03T14:01:00Z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